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A42" w:rsidRPr="00D80978" w:rsidRDefault="00405A42" w:rsidP="00405A42">
      <w:pPr>
        <w:pStyle w:val="1"/>
        <w:ind w:firstLine="720"/>
        <w:jc w:val="both"/>
        <w:rPr>
          <w:rFonts w:ascii="Times New Roman" w:hAnsi="Times New Roman" w:cs="Times New Roman"/>
          <w:bCs w:val="0"/>
          <w:szCs w:val="28"/>
          <w:lang w:val="en-US"/>
        </w:rPr>
      </w:pPr>
      <w:r w:rsidRPr="00D80978">
        <w:rPr>
          <w:rFonts w:ascii="Times New Roman" w:hAnsi="Times New Roman" w:cs="Times New Roman"/>
          <w:bCs w:val="0"/>
          <w:szCs w:val="28"/>
        </w:rPr>
        <w:t>Ишлаб</w:t>
      </w:r>
      <w:r w:rsidRPr="00D80978">
        <w:rPr>
          <w:rFonts w:ascii="Times New Roman" w:hAnsi="Times New Roman" w:cs="Times New Roman"/>
          <w:bCs w:val="0"/>
          <w:szCs w:val="28"/>
          <w:lang w:val="en-US"/>
        </w:rPr>
        <w:t xml:space="preserve"> </w:t>
      </w:r>
      <w:r w:rsidRPr="00D80978">
        <w:rPr>
          <w:rFonts w:ascii="Times New Roman" w:hAnsi="Times New Roman" w:cs="Times New Roman"/>
          <w:bCs w:val="0"/>
          <w:szCs w:val="28"/>
        </w:rPr>
        <w:t>чикариш</w:t>
      </w:r>
      <w:r w:rsidRPr="00D80978">
        <w:rPr>
          <w:rFonts w:ascii="Times New Roman" w:hAnsi="Times New Roman" w:cs="Times New Roman"/>
          <w:bCs w:val="0"/>
          <w:szCs w:val="28"/>
          <w:lang w:val="en-US"/>
        </w:rPr>
        <w:t xml:space="preserve"> </w:t>
      </w:r>
      <w:r w:rsidRPr="00D80978">
        <w:rPr>
          <w:rFonts w:ascii="Times New Roman" w:hAnsi="Times New Roman" w:cs="Times New Roman"/>
          <w:bCs w:val="0"/>
          <w:szCs w:val="28"/>
        </w:rPr>
        <w:t>харажатларининг</w:t>
      </w:r>
      <w:r w:rsidRPr="00D80978">
        <w:rPr>
          <w:rFonts w:ascii="Times New Roman" w:hAnsi="Times New Roman" w:cs="Times New Roman"/>
          <w:bCs w:val="0"/>
          <w:szCs w:val="28"/>
          <w:lang w:val="en-US"/>
        </w:rPr>
        <w:t xml:space="preserve"> </w:t>
      </w:r>
      <w:r w:rsidRPr="00D80978">
        <w:rPr>
          <w:rFonts w:ascii="Times New Roman" w:hAnsi="Times New Roman" w:cs="Times New Roman"/>
          <w:bCs w:val="0"/>
          <w:szCs w:val="28"/>
        </w:rPr>
        <w:t>хисоби</w:t>
      </w:r>
      <w:r w:rsidRPr="00D80978">
        <w:rPr>
          <w:rFonts w:ascii="Times New Roman" w:hAnsi="Times New Roman" w:cs="Times New Roman"/>
          <w:bCs w:val="0"/>
          <w:szCs w:val="28"/>
          <w:lang w:val="en-US"/>
        </w:rPr>
        <w:t>.</w:t>
      </w:r>
    </w:p>
    <w:p w:rsidR="00405A42" w:rsidRPr="005309D7" w:rsidRDefault="00405A42" w:rsidP="00405A42">
      <w:pPr>
        <w:ind w:firstLine="709"/>
        <w:jc w:val="both"/>
        <w:rPr>
          <w:rFonts w:ascii="Times New Roman" w:hAnsi="Times New Roman"/>
          <w:b/>
          <w:bCs/>
          <w:szCs w:val="28"/>
          <w:lang w:val="en-US"/>
        </w:rPr>
      </w:pPr>
      <w:r w:rsidRPr="005309D7">
        <w:rPr>
          <w:rFonts w:ascii="Times New Roman" w:hAnsi="Times New Roman"/>
          <w:b/>
          <w:bCs/>
          <w:szCs w:val="28"/>
        </w:rPr>
        <w:t>10</w:t>
      </w:r>
      <w:r w:rsidRPr="005309D7">
        <w:rPr>
          <w:rFonts w:ascii="Times New Roman" w:hAnsi="Times New Roman"/>
          <w:b/>
          <w:bCs/>
          <w:szCs w:val="28"/>
          <w:lang w:val="en-US"/>
        </w:rPr>
        <w:t xml:space="preserve">.1. </w:t>
      </w:r>
      <w:r w:rsidRPr="005309D7">
        <w:rPr>
          <w:rFonts w:ascii="Times New Roman" w:hAnsi="Times New Roman"/>
          <w:b/>
          <w:bCs/>
          <w:szCs w:val="28"/>
        </w:rPr>
        <w:t>Ишлаб</w:t>
      </w:r>
      <w:r w:rsidRPr="005309D7">
        <w:rPr>
          <w:rFonts w:ascii="Times New Roman" w:hAnsi="Times New Roman"/>
          <w:b/>
          <w:bCs/>
          <w:szCs w:val="28"/>
          <w:lang w:val="en-US"/>
        </w:rPr>
        <w:t xml:space="preserve"> </w:t>
      </w:r>
      <w:r w:rsidRPr="005309D7">
        <w:rPr>
          <w:rFonts w:ascii="Times New Roman" w:hAnsi="Times New Roman"/>
          <w:b/>
          <w:bCs/>
          <w:szCs w:val="28"/>
        </w:rPr>
        <w:t>чикариш</w:t>
      </w:r>
      <w:r w:rsidRPr="005309D7">
        <w:rPr>
          <w:rFonts w:ascii="Times New Roman" w:hAnsi="Times New Roman"/>
          <w:b/>
          <w:bCs/>
          <w:szCs w:val="28"/>
          <w:lang w:val="en-US"/>
        </w:rPr>
        <w:t xml:space="preserve"> </w:t>
      </w:r>
      <w:r w:rsidRPr="005309D7">
        <w:rPr>
          <w:rFonts w:ascii="Times New Roman" w:hAnsi="Times New Roman"/>
          <w:b/>
          <w:bCs/>
          <w:szCs w:val="28"/>
        </w:rPr>
        <w:t>харажатларининг</w:t>
      </w:r>
      <w:r w:rsidRPr="005309D7">
        <w:rPr>
          <w:rFonts w:ascii="Times New Roman" w:hAnsi="Times New Roman"/>
          <w:b/>
          <w:bCs/>
          <w:szCs w:val="28"/>
          <w:lang w:val="en-US"/>
        </w:rPr>
        <w:t xml:space="preserve"> </w:t>
      </w:r>
      <w:r w:rsidRPr="005309D7">
        <w:rPr>
          <w:rFonts w:ascii="Times New Roman" w:hAnsi="Times New Roman"/>
          <w:b/>
          <w:bCs/>
          <w:szCs w:val="28"/>
        </w:rPr>
        <w:t>хисобининг</w:t>
      </w:r>
      <w:r w:rsidRPr="005309D7">
        <w:rPr>
          <w:rFonts w:ascii="Times New Roman" w:hAnsi="Times New Roman"/>
          <w:b/>
          <w:bCs/>
          <w:szCs w:val="28"/>
          <w:lang w:val="en-US"/>
        </w:rPr>
        <w:t xml:space="preserve"> </w:t>
      </w:r>
      <w:r w:rsidRPr="005309D7">
        <w:rPr>
          <w:rFonts w:ascii="Times New Roman" w:hAnsi="Times New Roman"/>
          <w:b/>
          <w:bCs/>
          <w:szCs w:val="28"/>
        </w:rPr>
        <w:t>узига</w:t>
      </w:r>
      <w:r w:rsidRPr="005309D7">
        <w:rPr>
          <w:rFonts w:ascii="Times New Roman" w:hAnsi="Times New Roman"/>
          <w:b/>
          <w:bCs/>
          <w:szCs w:val="28"/>
          <w:lang w:val="en-US"/>
        </w:rPr>
        <w:t xml:space="preserve"> </w:t>
      </w:r>
      <w:r w:rsidRPr="005309D7">
        <w:rPr>
          <w:rFonts w:ascii="Times New Roman" w:hAnsi="Times New Roman"/>
          <w:b/>
          <w:bCs/>
          <w:szCs w:val="28"/>
        </w:rPr>
        <w:t>хос</w:t>
      </w:r>
      <w:r w:rsidRPr="005309D7">
        <w:rPr>
          <w:rFonts w:ascii="Times New Roman" w:hAnsi="Times New Roman"/>
          <w:b/>
          <w:bCs/>
          <w:szCs w:val="28"/>
          <w:lang w:val="en-US"/>
        </w:rPr>
        <w:t xml:space="preserve"> </w:t>
      </w:r>
      <w:r w:rsidRPr="005309D7">
        <w:rPr>
          <w:rFonts w:ascii="Times New Roman" w:hAnsi="Times New Roman"/>
          <w:b/>
          <w:bCs/>
          <w:szCs w:val="28"/>
        </w:rPr>
        <w:t>хусусиятлари</w:t>
      </w:r>
      <w:r w:rsidRPr="005309D7">
        <w:rPr>
          <w:rFonts w:ascii="Times New Roman" w:hAnsi="Times New Roman"/>
          <w:b/>
          <w:bCs/>
          <w:szCs w:val="28"/>
          <w:lang w:val="en-US"/>
        </w:rPr>
        <w:t xml:space="preserve"> </w:t>
      </w:r>
      <w:r w:rsidRPr="005309D7">
        <w:rPr>
          <w:rFonts w:ascii="Times New Roman" w:hAnsi="Times New Roman"/>
          <w:b/>
          <w:bCs/>
          <w:szCs w:val="28"/>
        </w:rPr>
        <w:t>ва</w:t>
      </w:r>
      <w:r w:rsidRPr="005309D7">
        <w:rPr>
          <w:rFonts w:ascii="Times New Roman" w:hAnsi="Times New Roman"/>
          <w:b/>
          <w:bCs/>
          <w:szCs w:val="28"/>
          <w:lang w:val="en-US"/>
        </w:rPr>
        <w:t xml:space="preserve"> </w:t>
      </w:r>
      <w:r w:rsidRPr="005309D7">
        <w:rPr>
          <w:rFonts w:ascii="Times New Roman" w:hAnsi="Times New Roman"/>
          <w:b/>
          <w:bCs/>
          <w:szCs w:val="28"/>
        </w:rPr>
        <w:t>ахамияти</w:t>
      </w:r>
      <w:r w:rsidRPr="005309D7">
        <w:rPr>
          <w:rFonts w:ascii="Times New Roman" w:hAnsi="Times New Roman"/>
          <w:b/>
          <w:bCs/>
          <w:szCs w:val="28"/>
          <w:lang w:val="en-US"/>
        </w:rPr>
        <w:t>.</w:t>
      </w:r>
    </w:p>
    <w:p w:rsidR="00405A42" w:rsidRPr="005309D7" w:rsidRDefault="00405A42" w:rsidP="00405A42">
      <w:pPr>
        <w:ind w:firstLine="709"/>
        <w:jc w:val="both"/>
        <w:rPr>
          <w:rFonts w:ascii="Times New Roman" w:hAnsi="Times New Roman"/>
          <w:b/>
          <w:bCs/>
          <w:szCs w:val="28"/>
        </w:rPr>
      </w:pPr>
      <w:r w:rsidRPr="005309D7">
        <w:rPr>
          <w:rFonts w:ascii="Times New Roman" w:hAnsi="Times New Roman"/>
          <w:b/>
          <w:bCs/>
          <w:szCs w:val="28"/>
        </w:rPr>
        <w:t>10.2. Ишлаб чикариш харажатларининг хисоби.</w:t>
      </w:r>
    </w:p>
    <w:p w:rsidR="00405A42" w:rsidRPr="005309D7" w:rsidRDefault="00405A42" w:rsidP="00405A42">
      <w:pPr>
        <w:keepNext/>
        <w:ind w:firstLine="709"/>
        <w:rPr>
          <w:rFonts w:ascii="Times New Roman" w:hAnsi="Times New Roman"/>
          <w:szCs w:val="28"/>
        </w:rPr>
      </w:pPr>
      <w:r w:rsidRPr="005309D7">
        <w:rPr>
          <w:rFonts w:ascii="Times New Roman" w:hAnsi="Times New Roman"/>
          <w:szCs w:val="28"/>
        </w:rPr>
        <w:t>Хулоса.</w:t>
      </w:r>
    </w:p>
    <w:p w:rsidR="00405A42" w:rsidRPr="005309D7" w:rsidRDefault="00405A42" w:rsidP="00405A42">
      <w:pPr>
        <w:ind w:firstLine="709"/>
        <w:jc w:val="both"/>
        <w:rPr>
          <w:rFonts w:ascii="Times New Roman" w:hAnsi="Times New Roman"/>
          <w:szCs w:val="28"/>
        </w:rPr>
      </w:pPr>
      <w:r w:rsidRPr="005309D7">
        <w:rPr>
          <w:rFonts w:ascii="Times New Roman" w:hAnsi="Times New Roman"/>
          <w:szCs w:val="28"/>
        </w:rPr>
        <w:t>Таянч иборалари.</w:t>
      </w:r>
    </w:p>
    <w:p w:rsidR="00405A42" w:rsidRPr="005309D7" w:rsidRDefault="00405A42" w:rsidP="00405A42">
      <w:pPr>
        <w:ind w:firstLine="709"/>
        <w:jc w:val="both"/>
        <w:rPr>
          <w:rFonts w:ascii="Times New Roman" w:hAnsi="Times New Roman"/>
          <w:szCs w:val="28"/>
        </w:rPr>
      </w:pPr>
      <w:r w:rsidRPr="005309D7">
        <w:rPr>
          <w:rFonts w:ascii="Times New Roman" w:hAnsi="Times New Roman"/>
          <w:szCs w:val="28"/>
        </w:rPr>
        <w:t>Мавзу юзасидан савол ва топшириклар.</w:t>
      </w:r>
    </w:p>
    <w:p w:rsidR="00405A42" w:rsidRPr="005309D7" w:rsidRDefault="00405A42" w:rsidP="00405A42">
      <w:pPr>
        <w:ind w:firstLine="709"/>
        <w:jc w:val="both"/>
        <w:rPr>
          <w:rFonts w:ascii="Times New Roman" w:hAnsi="Times New Roman"/>
          <w:szCs w:val="28"/>
        </w:rPr>
      </w:pPr>
      <w:r w:rsidRPr="005309D7">
        <w:rPr>
          <w:rFonts w:ascii="Times New Roman" w:hAnsi="Times New Roman"/>
          <w:szCs w:val="28"/>
        </w:rPr>
        <w:t>Адабиётлар.</w:t>
      </w:r>
    </w:p>
    <w:p w:rsidR="00405A42" w:rsidRPr="005309D7" w:rsidRDefault="00405A42" w:rsidP="00405A42">
      <w:pPr>
        <w:ind w:firstLine="709"/>
        <w:jc w:val="both"/>
        <w:rPr>
          <w:rFonts w:ascii="Times New Roman" w:hAnsi="Times New Roman"/>
          <w:szCs w:val="28"/>
        </w:rPr>
      </w:pPr>
    </w:p>
    <w:p w:rsidR="00405A42" w:rsidRPr="005309D7" w:rsidRDefault="00405A42" w:rsidP="00405A42">
      <w:pPr>
        <w:ind w:firstLine="709"/>
        <w:jc w:val="both"/>
        <w:rPr>
          <w:rFonts w:ascii="Times New Roman" w:hAnsi="Times New Roman"/>
          <w:b/>
          <w:bCs/>
          <w:szCs w:val="28"/>
        </w:rPr>
      </w:pPr>
      <w:r w:rsidRPr="005309D7">
        <w:rPr>
          <w:rFonts w:ascii="Times New Roman" w:hAnsi="Times New Roman"/>
          <w:b/>
          <w:bCs/>
          <w:szCs w:val="28"/>
        </w:rPr>
        <w:t>10.1. Асосий ишлаб чикариш харажатларининг хисобининг узига хос хусусиятлари ва ахамияти.</w:t>
      </w:r>
    </w:p>
    <w:p w:rsidR="00405A42" w:rsidRPr="005309D7" w:rsidRDefault="00405A42" w:rsidP="00405A42">
      <w:pPr>
        <w:ind w:firstLine="709"/>
        <w:jc w:val="both"/>
        <w:rPr>
          <w:rFonts w:ascii="Times New Roman" w:hAnsi="Times New Roman"/>
          <w:szCs w:val="28"/>
        </w:rPr>
      </w:pPr>
      <w:r w:rsidRPr="005309D7">
        <w:rPr>
          <w:rFonts w:ascii="Times New Roman" w:hAnsi="Times New Roman"/>
          <w:szCs w:val="28"/>
        </w:rPr>
        <w:t>Одатда, ишлаб чикариш харажатлари махсулот ишлаб чикаришни тайёрлашдан бошлаб уни тайёр махсулот холида омборга кабул килингунгача булган харажатлар йигиндисидан иборат булади ва улар махсулот ишлаб чикариш технологияси ва ишлаб чикаришнинг хусусиятига караб хар хил булади.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Харажатларнинг салмоги ишлаб чикарилган махсулот таннархига, таннарх эса корхонанинг даромадига таъсир килади. Шу сабабли уларни тугри хисобга олиш мухим ахамиятга эга. Шу максадда харажатларнинг таркиби ва турларини билиш зарур.</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Хозирги вактда республикамизнинг хамма корхоналарида, шу жумладан, саноати корхоналарида уларнинг фаолиятини хисобга олувчи асосий хужжат -"Махсулот (иш, хизмат) таннаpхига кушиладиган, уни ишлаб чикариш ва сотиш билан боглик булган харажатларнинг таркиби ва молиявий натижаларни шакллантириш тартиби хакидаги” Низом хисобланади. Бу Низомга асосан таннархга кушиладиган харажатлар таркиби куйидаги максадлар учун аникланади: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бухгалтерия хисоби счётларида бевосита махсулот ишлаб чикариш ва сотиш жараёнида юзага келадиган харажатлар хакида тулик ва аник маълумотлар туплаш;</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корхоналар фаолияти рентабеллигини хисоблаш;</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ракобатбардошлигини аниклаш;</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соликка тортиш асосини тугри белгилаш.</w:t>
      </w:r>
    </w:p>
    <w:p w:rsidR="00405A42" w:rsidRPr="005309D7" w:rsidRDefault="00405A42" w:rsidP="00405A42">
      <w:pPr>
        <w:jc w:val="both"/>
        <w:rPr>
          <w:rFonts w:ascii="Times New Roman" w:hAnsi="Times New Roman"/>
          <w:szCs w:val="28"/>
        </w:rPr>
      </w:pPr>
      <w:r w:rsidRPr="005309D7">
        <w:rPr>
          <w:rFonts w:ascii="Times New Roman" w:hAnsi="Times New Roman"/>
          <w:szCs w:val="28"/>
        </w:rPr>
        <w:t>Ушбу вазифаларни ечиш учун харажатлар куйидаги гурухларга булинади: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махсулотни ишлаб чикариш таннархига кушиладиган харажатлар;</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давр харажатлари таркибида хисобга олинадиган ва асосий фаолият фойдасини аниклашда эътиборга олинадиган харажатлар;</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корхонанинг умумий фаолиятидан келадиган фойда ёки зарарни аниклашда хисобга олинадиган молиявий фаолият харажатлари;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lastRenderedPageBreak/>
        <w:tab/>
        <w:t xml:space="preserve">- соликка тортишдан олдинги фойда ёки зарарни аниклашда хисобга олинадиган фавкулодда кузда тутилмаган зарарлар ёки фойда. </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Саноат корхоналарида махсулот ишлаб чикаришда катнашадиган харажатларни гурухларга тугри ва аник булиш бухгалтерия хисоби маълумотларининг сифатини оширади. Махсулот ишлаб чикариш харажатлари уз навбатида бир неча курсаткичлари буйича гурухларга ажратилади.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Корхоналарда харажатлар ишлаб чикариш харажатлари, давр харажатлари, молиявий фаолият харажатлари ва фавкулодда (кузда кутилмаган) харажатларга булинади.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Ишлаб чикариш харажатлари уз вазифасига караб элементлари ва калькуляция моддаларига булинади. Элементлари буйича гурухлаш ишлаб чикариш харажатларини уларнинг иктисодий маъзмунига кура аниклаш ва тегишли сметалар тузиш учун хизмат килади. Калькуляция моддалари буйича гурухлаш эса махсулот таннархини хисоблаш учун керак булади.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Корхоналарда харажатлар ишлаб чикаришда катнашишига караб ишлаб чикариш ва ишлаб чикаришдан ташкари харажатларга булинади. Ишлаб чикариш харажатларига бевосита махсулотни тайёрлаш ва кайта ишлаш билан боглик харажатлар, ишлаб чикаришдан ташкари харажатларга эса маданий-маиший объектлар харажатлари киради.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Корхоналарда махсулот таннархига кушилишига караб харажатлар тугри ва эгри харажатларга булиниб, тугри харажатларга махсулотни тайёрлаш ва кайта ишлаш билан бевосита боглик булган материал, иш хаки ва бошка харажатлар киради. Эгри харажатларга эса махсулот ишлаб чикариш билан бевосита боглик булмаган харажатлар, масалан, цех бошкарув харажатлари, асбоб-ускуналарни саклаш ва фойдаланиш харажатлари ва бошкалар киради.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Махсулот ишлаб чикариш хажмига нисбатан узгаришига караб харажатлар узгарувчан ва доимий харажатларга булинади. Узгарувчан харажатларга микдори махсулот ишлаб чикариш хажмининг узгариши билан узгарадиган харажатлар, масалан, хом ашё, технологик максадлар учун мулжалланган ёкилги, энергия ва бошкалар киради. Доимий харажатларга эса микдори махсулот ишлаб чикариш хажми узгариши билан узгармайдиган харажатлар киради. Унга бошкарув ходимларининг иш хаки, бошкарув биноларини саклаш харажатлари ва бошкаларни мисол килиб келтириш мумкин.</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xml:space="preserve">Корхоналарнинг узига хос хусусиятига кура харажатлар тайёрлов ва кайта ишлаш харажатларига булинади. Тайёрлов харажатларига хом ашёни сотиб олиш, саклаш, жунатиш ва бошка харажатлар кирса, кайта ишлаш </w:t>
      </w:r>
      <w:r w:rsidRPr="005309D7">
        <w:rPr>
          <w:rFonts w:ascii="Times New Roman" w:hAnsi="Times New Roman"/>
          <w:szCs w:val="28"/>
        </w:rPr>
        <w:lastRenderedPageBreak/>
        <w:t>харажатларига эса махсулотни кайта ишлаб махсулотлар олиш билан боглик харажатлар киради.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Юкорида таъкидланганлар бухгалтерия хисоби тизимида харажатлар турли хил йуналишдаги максадлар учун гурухланишидан далолат беради. Бу нарсани амалиётда кенг жорий этиш бошкарувчиларга ишлаб чикаришни бошкариш борасида асосланган карорларини кабул килиш имконини беради.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Ишлаб чикариш ва давр харажатларининг ажратилиши моддий ишлаб чикариш захиралари колдиклари кийматини аниклаш учун зарур булиб, давр харажатлари тегишли булган хисобот даврида хисобдан чикарилади ва сотилмаган махсулот, тугалланмаган ишлаб чикариш колдигида келгуси даврларга утказилмайди. Бу нарса корхонада бахо сиёсати сохасида асосланган карорларни кабул килишда мухим ахамиятга эгадир. Бундан ташкари ишлаб чикариш таннархи ва давр харажатларининг алохида ажратиб курсатилиши: а) корхонанинг ишлаб чикариш фаолияти; б) маъмурий ва ишлаб чикаришдан ташкари фаолияти охирги натижага кандай таъсир курсатганлигини бахолаш имконини беради.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Бошкача суз билан айтадиган булсак, махсулот (иш, хизмат) ишлаб чикариш таннархи куйидагилардан иборат булади.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Уларга:</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тугри ва эгри материал харажатлари;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тугри ва эгри мехнат харажатлари;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ишлаб чикариш ахамиятига эга булган устама харажатлари киради.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Махсулот (иш, хизмат) ишлаб чикариш таннархини ташкил этувчи харажатлар иктисодий мазмунига кура куйидаги элементлар буйича гурухланади: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ишлаб чикариш материал харажатлари (кайтарилган чикиндиларнинг киймати айириб ташланган холда);</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ишлаб чикариш характеридаги мехнатга хак тулаш харажатлари;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ишлаб чикариш ходимлари буйича ажратилган ижтимоий сугурта ажратмалари;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ишлаб чикариш ахамиятидаги асосий фондлар ва номоддий активларнинг амортизация ажратмалари;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 xml:space="preserve">- бошка харажатлар. </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Келтирилган маълумотлаpдан куриниб турибдики, харажат элементларида пул харажатлари бошка харажатлар элементида акс эттирилиши кузда тутилган. Корхоналарнинг пул харажатлари, хозирда ва кейинчалик катта урин эгаллашини хисобга олиб, уларни алохида элемент килиб чикариш максадга мувофик булар эди.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Бундай гурухлаш "Махсулот ишлаб чикариш таннархига кушиладиган харажатлар" умумий курсаткичини хисоблаш учун зарурдир</w:t>
      </w:r>
    </w:p>
    <w:p w:rsidR="00405A42" w:rsidRPr="005309D7" w:rsidRDefault="00405A42" w:rsidP="00405A42">
      <w:pPr>
        <w:jc w:val="both"/>
        <w:rPr>
          <w:rFonts w:ascii="Times New Roman" w:hAnsi="Times New Roman"/>
          <w:szCs w:val="28"/>
        </w:rPr>
      </w:pPr>
      <w:r w:rsidRPr="005309D7">
        <w:rPr>
          <w:rFonts w:ascii="Times New Roman" w:hAnsi="Times New Roman"/>
          <w:szCs w:val="28"/>
        </w:rPr>
        <w:lastRenderedPageBreak/>
        <w:tab/>
        <w:t>Корхоналарнинг бошкарувчилари бозор иктисодиёти шароитида харажатлар ва уларни максади хакида аник маълумотларга эга булиши керак. Факат бу маълумотлар асосидагина махсулот (иш, хизмат) сотишдан келадиган фойда тугри хисобланиши, рентабеллик тугри аникланиши, сотилаётган махсулот бахосининг асосли эканлиги тахлил килиниши ва умуман танланган хужалик сиёсатининг тугри эканлиги бахоланиши мумкин. Алохида булимлар (цехлар, ишлаб чикаришлар) харажатлари хакидаги аник маълумотларга эга булингандагина, улар рентабеллими ёки зарарлими, у ерга кушимча маблаг ажратиш керакми ёки рахбариятини алмаштириш керакми ёки булмаса бутунлай ёпиш керакми, деган масалаларни хал килиш мумкин.</w:t>
      </w:r>
    </w:p>
    <w:p w:rsidR="00405A42" w:rsidRPr="005309D7" w:rsidRDefault="00405A42" w:rsidP="00405A42">
      <w:pPr>
        <w:jc w:val="both"/>
        <w:rPr>
          <w:rFonts w:ascii="Times New Roman" w:hAnsi="Times New Roman"/>
          <w:szCs w:val="28"/>
        </w:rPr>
      </w:pPr>
      <w:r w:rsidRPr="005309D7">
        <w:rPr>
          <w:rFonts w:ascii="Times New Roman" w:hAnsi="Times New Roman"/>
          <w:szCs w:val="28"/>
        </w:rPr>
        <w:t xml:space="preserve"> </w:t>
      </w:r>
      <w:r w:rsidRPr="005309D7">
        <w:rPr>
          <w:rFonts w:ascii="Times New Roman" w:hAnsi="Times New Roman"/>
          <w:szCs w:val="28"/>
        </w:rPr>
        <w:tab/>
        <w:t xml:space="preserve">Саноат корхоналарида, юкорида берилган элементлардан ташкари, харажатларнинг моддалари буйича хам хисоб юритиш мухим ахамиятга эга. </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Харажатларни калькуляция моддалари буйича хисобга олиш, у ёки бу харажат тури кандай максадларга сарфланаётганлигини билиш, махсулотнинг айрим турлари таннархини калькуляция килиш имконини беради.</w:t>
      </w:r>
    </w:p>
    <w:p w:rsidR="00405A42" w:rsidRPr="005309D7" w:rsidRDefault="00405A42" w:rsidP="00405A42">
      <w:pPr>
        <w:ind w:firstLine="720"/>
        <w:jc w:val="both"/>
        <w:rPr>
          <w:rFonts w:ascii="Times New Roman" w:hAnsi="Times New Roman"/>
          <w:szCs w:val="28"/>
        </w:rPr>
      </w:pPr>
      <w:r w:rsidRPr="005309D7">
        <w:rPr>
          <w:rFonts w:ascii="Times New Roman" w:hAnsi="Times New Roman"/>
          <w:szCs w:val="28"/>
        </w:rPr>
        <w:t>Хулоса сифатида шуни айтиш мумкинки, корхоналарнинг бошкарувчилари бозор иктисодиёти шароитида харажатлар ва уларни максади хакида аник маълумотларга эга булиши керак. Факат бу маълумотлар асосидагина махсулот (иш, хизмат) сотишдан келадиган фойда тугри хисобланиши, рентабеллик тугри аникланиши, сотилаётган махсулот бахосининг асосли эканлиги тахлил килиниши ва умуман танланган хужалик сиёсатининг тугри эканлиги бахоланиши мумкин.</w:t>
      </w:r>
      <w:r w:rsidRPr="005309D7">
        <w:rPr>
          <w:rFonts w:ascii="Times New Roman" w:hAnsi="Times New Roman"/>
          <w:szCs w:val="28"/>
        </w:rPr>
        <w:tab/>
      </w:r>
    </w:p>
    <w:p w:rsidR="00405A42" w:rsidRPr="005309D7" w:rsidRDefault="00405A42" w:rsidP="00405A42">
      <w:pPr>
        <w:ind w:firstLine="709"/>
        <w:jc w:val="both"/>
        <w:rPr>
          <w:rFonts w:ascii="Times New Roman" w:hAnsi="Times New Roman"/>
          <w:b/>
          <w:bCs/>
          <w:szCs w:val="28"/>
        </w:rPr>
      </w:pPr>
    </w:p>
    <w:p w:rsidR="00405A42" w:rsidRPr="005309D7" w:rsidRDefault="00405A42" w:rsidP="00405A42">
      <w:pPr>
        <w:ind w:firstLine="709"/>
        <w:jc w:val="both"/>
        <w:rPr>
          <w:rFonts w:ascii="Times New Roman" w:hAnsi="Times New Roman"/>
          <w:b/>
          <w:bCs/>
          <w:szCs w:val="28"/>
        </w:rPr>
      </w:pPr>
      <w:r w:rsidRPr="005309D7">
        <w:rPr>
          <w:rFonts w:ascii="Times New Roman" w:hAnsi="Times New Roman"/>
          <w:b/>
          <w:bCs/>
          <w:szCs w:val="28"/>
        </w:rPr>
        <w:t>10.2. Ишлаб чикариш харажатларининг хисоби.</w:t>
      </w:r>
    </w:p>
    <w:p w:rsidR="00405A42" w:rsidRPr="005309D7" w:rsidRDefault="00405A42" w:rsidP="00405A42">
      <w:pPr>
        <w:ind w:firstLine="709"/>
        <w:jc w:val="both"/>
        <w:rPr>
          <w:rFonts w:ascii="Times New Roman" w:hAnsi="Times New Roman"/>
          <w:szCs w:val="28"/>
        </w:rPr>
      </w:pPr>
      <w:r w:rsidRPr="005309D7">
        <w:rPr>
          <w:rFonts w:ascii="Times New Roman" w:hAnsi="Times New Roman"/>
          <w:szCs w:val="28"/>
        </w:rPr>
        <w:t xml:space="preserve">Юкорида курсатиб утилган ишлаб чикариш харажатларининг хисоби 2010 –«Асосий ишлаб чикариш» счетида хисобга олинади. Мазкур счетнинг дебетида корхонадаги асосий ишлаб чикариш билан боглик булган харажатларнинг купайиши акс эттирилса, кредитида эса, хисобот ойининг охирида омборга берилган тайёр махсулотларнинг киймати акс эттирилади. </w:t>
      </w:r>
    </w:p>
    <w:p w:rsidR="00405A42" w:rsidRPr="00D80978" w:rsidRDefault="00405A42" w:rsidP="00405A42">
      <w:pPr>
        <w:pStyle w:val="2"/>
        <w:tabs>
          <w:tab w:val="clear" w:pos="360"/>
          <w:tab w:val="left" w:pos="-180"/>
        </w:tabs>
        <w:autoSpaceDE w:val="0"/>
        <w:autoSpaceDN w:val="0"/>
        <w:adjustRightInd w:val="0"/>
        <w:spacing w:after="120"/>
        <w:ind w:firstLine="720"/>
        <w:rPr>
          <w:rFonts w:ascii="BalticaUzbek" w:hAnsi="BalticaUzbek"/>
          <w:b w:val="0"/>
          <w:szCs w:val="28"/>
        </w:rPr>
      </w:pPr>
      <w:r w:rsidRPr="00D80978">
        <w:rPr>
          <w:rFonts w:ascii="BalticaUzbek" w:hAnsi="BalticaUzbek"/>
          <w:b w:val="0"/>
          <w:szCs w:val="28"/>
        </w:rPr>
        <w:t>Êóéèäàãè ìèñîë ¸ðäàìèäà êîðõîíàäà èøëàá ÷èêàðèø õàðàæàòëàðè âà äàâð õàðàæàòëàðèíèíã ìàõñóëîò òàííàðõèãà êóøèëèøèíè âà òàêñèìëàíèøèíè êóðèá óòàìèç.</w:t>
      </w:r>
    </w:p>
    <w:p w:rsidR="00405A42" w:rsidRPr="005309D7" w:rsidRDefault="00405A42" w:rsidP="00405A42">
      <w:pPr>
        <w:jc w:val="both"/>
        <w:rPr>
          <w:rFonts w:ascii="Times New Roman" w:hAnsi="Times New Roman"/>
          <w:color w:val="000000"/>
          <w:szCs w:val="28"/>
        </w:rPr>
      </w:pPr>
      <w:r w:rsidRPr="005309D7">
        <w:rPr>
          <w:rFonts w:ascii="Times New Roman" w:hAnsi="Times New Roman"/>
          <w:b/>
          <w:bCs/>
          <w:color w:val="000000"/>
          <w:szCs w:val="28"/>
        </w:rPr>
        <w:t xml:space="preserve">Мисол. Ишлаб чикариш харажатлари ва давр харажатлари. </w:t>
      </w:r>
      <w:r w:rsidRPr="005309D7">
        <w:rPr>
          <w:rFonts w:ascii="Times New Roman" w:hAnsi="Times New Roman"/>
          <w:color w:val="000000"/>
          <w:szCs w:val="28"/>
        </w:rPr>
        <w:t>АВС Корпорацияси офис мебелининг битта моделини ишлаб чикаради. Хамма махсулотлар бир хил. Йил давомида куйидаги харажатлар килинди:</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Иш хаки:</w:t>
      </w:r>
    </w:p>
    <w:p w:rsidR="00405A42" w:rsidRPr="005309D7" w:rsidRDefault="00405A42" w:rsidP="00405A42">
      <w:pPr>
        <w:ind w:left="426"/>
        <w:rPr>
          <w:rFonts w:ascii="Times New Roman" w:hAnsi="Times New Roman"/>
          <w:color w:val="000000"/>
          <w:szCs w:val="28"/>
        </w:rPr>
      </w:pPr>
      <w:r w:rsidRPr="005309D7">
        <w:rPr>
          <w:rFonts w:ascii="Times New Roman" w:hAnsi="Times New Roman"/>
          <w:color w:val="000000"/>
          <w:szCs w:val="28"/>
        </w:rPr>
        <w:t>ишлаб чикариш ишчиларига</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80000 </w:t>
      </w:r>
    </w:p>
    <w:p w:rsidR="00405A42" w:rsidRPr="005309D7" w:rsidRDefault="00405A42" w:rsidP="00405A42">
      <w:pPr>
        <w:ind w:left="426"/>
        <w:rPr>
          <w:rFonts w:ascii="Times New Roman" w:hAnsi="Times New Roman"/>
          <w:color w:val="000000"/>
          <w:szCs w:val="28"/>
        </w:rPr>
      </w:pPr>
      <w:r w:rsidRPr="005309D7">
        <w:rPr>
          <w:rFonts w:ascii="Times New Roman" w:hAnsi="Times New Roman"/>
          <w:color w:val="000000"/>
          <w:szCs w:val="28"/>
        </w:rPr>
        <w:t>ноишлаб чикариш ишчиларига</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25000 </w:t>
      </w:r>
    </w:p>
    <w:p w:rsidR="00405A42" w:rsidRPr="005309D7" w:rsidRDefault="00405A42" w:rsidP="00405A42">
      <w:pPr>
        <w:ind w:left="426"/>
        <w:rPr>
          <w:rFonts w:ascii="Times New Roman" w:hAnsi="Times New Roman"/>
          <w:color w:val="000000"/>
          <w:szCs w:val="28"/>
        </w:rPr>
      </w:pPr>
      <w:r w:rsidRPr="005309D7">
        <w:rPr>
          <w:rFonts w:ascii="Times New Roman" w:hAnsi="Times New Roman"/>
          <w:color w:val="000000"/>
          <w:szCs w:val="28"/>
        </w:rPr>
        <w:t>сотувчиларга</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30000 </w:t>
      </w:r>
    </w:p>
    <w:p w:rsidR="00405A42" w:rsidRPr="005309D7" w:rsidRDefault="00405A42" w:rsidP="00405A42">
      <w:pPr>
        <w:ind w:left="426"/>
        <w:rPr>
          <w:rFonts w:ascii="Times New Roman" w:hAnsi="Times New Roman"/>
          <w:color w:val="000000"/>
          <w:szCs w:val="28"/>
        </w:rPr>
      </w:pPr>
      <w:r w:rsidRPr="005309D7">
        <w:rPr>
          <w:rFonts w:ascii="Times New Roman" w:hAnsi="Times New Roman"/>
          <w:color w:val="000000"/>
          <w:szCs w:val="28"/>
        </w:rPr>
        <w:lastRenderedPageBreak/>
        <w:t>маъмурият ходимларига</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15000 </w:t>
      </w:r>
    </w:p>
    <w:p w:rsidR="00405A42" w:rsidRPr="005309D7" w:rsidRDefault="00405A42" w:rsidP="00405A42">
      <w:pPr>
        <w:rPr>
          <w:rFonts w:ascii="Times New Roman" w:hAnsi="Times New Roman"/>
          <w:color w:val="000000"/>
          <w:szCs w:val="28"/>
        </w:rPr>
      </w:pPr>
      <w:r w:rsidRPr="005309D7">
        <w:rPr>
          <w:rFonts w:ascii="Times New Roman" w:hAnsi="Times New Roman"/>
          <w:color w:val="000000"/>
          <w:szCs w:val="28"/>
        </w:rPr>
        <w:t>Ишлаб чикаришда ишлатиладиган хом ашё</w:t>
      </w:r>
      <w:r w:rsidRPr="005309D7">
        <w:rPr>
          <w:rFonts w:ascii="Times New Roman" w:hAnsi="Times New Roman"/>
          <w:color w:val="000000"/>
          <w:szCs w:val="28"/>
        </w:rPr>
        <w:tab/>
      </w:r>
      <w:r w:rsidRPr="005309D7">
        <w:rPr>
          <w:rFonts w:ascii="Times New Roman" w:hAnsi="Times New Roman"/>
          <w:color w:val="000000"/>
          <w:szCs w:val="28"/>
        </w:rPr>
        <w:tab/>
        <w:t xml:space="preserve"> 114000</w:t>
      </w:r>
    </w:p>
    <w:p w:rsidR="00405A42" w:rsidRPr="005309D7" w:rsidRDefault="00405A42" w:rsidP="00405A42">
      <w:pPr>
        <w:rPr>
          <w:rFonts w:ascii="Times New Roman" w:hAnsi="Times New Roman"/>
          <w:color w:val="000000"/>
          <w:szCs w:val="28"/>
        </w:rPr>
      </w:pPr>
      <w:r w:rsidRPr="005309D7">
        <w:rPr>
          <w:rFonts w:ascii="Times New Roman" w:hAnsi="Times New Roman"/>
          <w:color w:val="000000"/>
          <w:szCs w:val="28"/>
        </w:rPr>
        <w:t>Бино ижараси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15000 </w:t>
      </w:r>
    </w:p>
    <w:p w:rsidR="00405A42" w:rsidRPr="005309D7" w:rsidRDefault="00405A42" w:rsidP="00405A42">
      <w:pPr>
        <w:rPr>
          <w:rFonts w:ascii="Times New Roman" w:hAnsi="Times New Roman"/>
          <w:color w:val="000000"/>
          <w:szCs w:val="28"/>
        </w:rPr>
      </w:pPr>
      <w:r w:rsidRPr="005309D7">
        <w:rPr>
          <w:rFonts w:ascii="Times New Roman" w:hAnsi="Times New Roman"/>
          <w:color w:val="000000"/>
          <w:szCs w:val="28"/>
        </w:rPr>
        <w:t>Ишлаб чикариш асбоб-ускуналарининг амортизцияси</w:t>
      </w:r>
      <w:r w:rsidRPr="005309D7">
        <w:rPr>
          <w:rFonts w:ascii="Times New Roman" w:hAnsi="Times New Roman"/>
          <w:color w:val="000000"/>
          <w:szCs w:val="28"/>
        </w:rPr>
        <w:tab/>
        <w:t xml:space="preserve"> 5000</w:t>
      </w:r>
    </w:p>
    <w:p w:rsidR="00405A42" w:rsidRPr="005309D7" w:rsidRDefault="00405A42" w:rsidP="00405A42">
      <w:pPr>
        <w:rPr>
          <w:rFonts w:ascii="Times New Roman" w:hAnsi="Times New Roman"/>
          <w:color w:val="000000"/>
          <w:szCs w:val="28"/>
        </w:rPr>
      </w:pPr>
      <w:r w:rsidRPr="005309D7">
        <w:rPr>
          <w:rFonts w:ascii="Times New Roman" w:hAnsi="Times New Roman"/>
          <w:color w:val="000000"/>
          <w:szCs w:val="28"/>
        </w:rPr>
        <w:t>Бинони электр таъминлаш харажатлари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8000 </w:t>
      </w:r>
    </w:p>
    <w:p w:rsidR="00405A42" w:rsidRPr="005309D7" w:rsidRDefault="00405A42" w:rsidP="00405A42">
      <w:pPr>
        <w:jc w:val="both"/>
        <w:rPr>
          <w:rFonts w:ascii="Times New Roman" w:hAnsi="Times New Roman"/>
          <w:i/>
          <w:iCs/>
          <w:color w:val="000000"/>
          <w:szCs w:val="28"/>
        </w:rPr>
      </w:pPr>
    </w:p>
    <w:p w:rsidR="00405A42" w:rsidRPr="005309D7" w:rsidRDefault="00405A42" w:rsidP="00405A42">
      <w:pPr>
        <w:jc w:val="both"/>
        <w:rPr>
          <w:rFonts w:ascii="Times New Roman" w:hAnsi="Times New Roman"/>
          <w:i/>
          <w:iCs/>
          <w:color w:val="000000"/>
          <w:szCs w:val="28"/>
        </w:rPr>
      </w:pPr>
      <w:r w:rsidRPr="005309D7">
        <w:rPr>
          <w:rFonts w:ascii="Times New Roman" w:hAnsi="Times New Roman"/>
          <w:i/>
          <w:iCs/>
          <w:color w:val="000000"/>
          <w:szCs w:val="28"/>
        </w:rPr>
        <w:t>Кушимча ахборот:</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Йил бошида товар - моддий захиралар йук эди.</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Йил давомида 800 бирлик махсулот ишлаб чикарилган.</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Йил охирида махсулот хажми ишлаб чикарилиб булинди.</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600 бирлик махсулотнинг хар бир бирлиги 450 дан сотилди.</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Ишлаб чикариш учун бино майдонининг 2/3 кисми ишлатилади. Колган кисми маъмурият офислари учун ишлатилади.</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Электр энергиянинг 3/4 кисми ишлаб чикаришни таъминлаш учун сарфланади.</w:t>
      </w:r>
    </w:p>
    <w:p w:rsidR="00405A42" w:rsidRPr="005309D7" w:rsidRDefault="00405A42" w:rsidP="00405A42">
      <w:pPr>
        <w:numPr>
          <w:ilvl w:val="0"/>
          <w:numId w:val="2"/>
        </w:numPr>
        <w:tabs>
          <w:tab w:val="left" w:pos="360"/>
        </w:tabs>
        <w:jc w:val="both"/>
        <w:rPr>
          <w:rFonts w:ascii="Times New Roman" w:hAnsi="Times New Roman"/>
          <w:color w:val="000000"/>
          <w:szCs w:val="28"/>
        </w:rPr>
      </w:pPr>
      <w:r w:rsidRPr="005309D7">
        <w:rPr>
          <w:rFonts w:ascii="Times New Roman" w:hAnsi="Times New Roman"/>
          <w:color w:val="000000"/>
          <w:szCs w:val="28"/>
        </w:rPr>
        <w:t>Январда компания акционерлар куйган 500.000 устав кпитали билан фаолият бошлади. Хисобот даврида компания насияга хеч нима олмаган ва сотмаган.</w:t>
      </w:r>
    </w:p>
    <w:p w:rsidR="00405A42" w:rsidRPr="005309D7" w:rsidRDefault="00405A42" w:rsidP="00405A42">
      <w:pPr>
        <w:jc w:val="both"/>
        <w:rPr>
          <w:rFonts w:ascii="Times New Roman" w:hAnsi="Times New Roman"/>
          <w:i/>
          <w:iCs/>
          <w:color w:val="000000"/>
          <w:szCs w:val="28"/>
        </w:rPr>
      </w:pPr>
    </w:p>
    <w:p w:rsidR="00405A42" w:rsidRPr="005309D7" w:rsidRDefault="00405A42" w:rsidP="00405A42">
      <w:pPr>
        <w:pStyle w:val="33"/>
        <w:spacing w:after="0"/>
        <w:ind w:right="0"/>
        <w:rPr>
          <w:rFonts w:ascii="Times New Roman" w:hAnsi="Times New Roman"/>
          <w:b w:val="0"/>
          <w:bCs/>
          <w:color w:val="000000"/>
          <w:szCs w:val="28"/>
          <w:lang w:val="en-US"/>
        </w:rPr>
      </w:pPr>
    </w:p>
    <w:p w:rsidR="00405A42" w:rsidRPr="005309D7" w:rsidRDefault="00405A42" w:rsidP="00405A42">
      <w:pPr>
        <w:numPr>
          <w:ilvl w:val="0"/>
          <w:numId w:val="4"/>
        </w:numPr>
        <w:jc w:val="both"/>
        <w:rPr>
          <w:rFonts w:ascii="Times New Roman" w:hAnsi="Times New Roman"/>
          <w:b/>
          <w:bCs/>
          <w:i/>
          <w:iCs/>
          <w:color w:val="000000"/>
          <w:szCs w:val="28"/>
        </w:rPr>
      </w:pPr>
      <w:r w:rsidRPr="005309D7">
        <w:rPr>
          <w:rFonts w:ascii="Times New Roman" w:hAnsi="Times New Roman"/>
          <w:b/>
          <w:bCs/>
          <w:i/>
          <w:iCs/>
          <w:color w:val="000000"/>
          <w:szCs w:val="28"/>
        </w:rPr>
        <w:t>Харажатлар ишлаб чикарилган махсулот бирликларига таксимланиши.</w:t>
      </w:r>
    </w:p>
    <w:p w:rsidR="00405A42" w:rsidRPr="005309D7" w:rsidRDefault="00405A42" w:rsidP="00405A42">
      <w:pPr>
        <w:pStyle w:val="33"/>
        <w:spacing w:after="0"/>
        <w:ind w:right="0"/>
        <w:rPr>
          <w:rFonts w:ascii="Times New Roman" w:hAnsi="Times New Roman"/>
          <w:b w:val="0"/>
          <w:bCs/>
          <w:color w:val="000000"/>
          <w:szCs w:val="28"/>
        </w:rPr>
      </w:pP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Бевосита ишлаб чикариш харажатлари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80000</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Билвосита ишлаб чикариш харажатлари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25000 </w:t>
      </w:r>
    </w:p>
    <w:p w:rsidR="00405A42" w:rsidRPr="005309D7" w:rsidRDefault="00405A42" w:rsidP="00405A42">
      <w:pPr>
        <w:pStyle w:val="1"/>
        <w:rPr>
          <w:rFonts w:ascii="Times New Roman" w:hAnsi="Times New Roman" w:cs="Times New Roman"/>
          <w:b w:val="0"/>
          <w:bCs w:val="0"/>
          <w:color w:val="000000"/>
          <w:szCs w:val="28"/>
        </w:rPr>
      </w:pPr>
      <w:bookmarkStart w:id="0" w:name="_Toc101587538"/>
      <w:r w:rsidRPr="005309D7">
        <w:rPr>
          <w:rFonts w:ascii="Times New Roman" w:hAnsi="Times New Roman" w:cs="Times New Roman"/>
          <w:b w:val="0"/>
          <w:bCs w:val="0"/>
          <w:color w:val="000000"/>
          <w:szCs w:val="28"/>
        </w:rPr>
        <w:t>Бевосита материал харажатлар</w:t>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t xml:space="preserve"> 114000</w:t>
      </w:r>
      <w:bookmarkEnd w:id="0"/>
      <w:r w:rsidRPr="005309D7">
        <w:rPr>
          <w:rFonts w:ascii="Times New Roman" w:hAnsi="Times New Roman" w:cs="Times New Roman"/>
          <w:b w:val="0"/>
          <w:bCs w:val="0"/>
          <w:color w:val="000000"/>
          <w:szCs w:val="28"/>
        </w:rPr>
        <w:t xml:space="preserve">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Бино ижараси (15.000 x 2/3)</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10000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Ишлаб чикариш асбоб - ускуналарининг амортизацияси</w:t>
      </w:r>
      <w:r w:rsidRPr="005309D7">
        <w:rPr>
          <w:rFonts w:ascii="Times New Roman" w:hAnsi="Times New Roman"/>
          <w:color w:val="000000"/>
          <w:szCs w:val="28"/>
        </w:rPr>
        <w:tab/>
        <w:t xml:space="preserve"> 5000 </w:t>
      </w:r>
    </w:p>
    <w:p w:rsidR="00405A42" w:rsidRPr="005309D7" w:rsidRDefault="00405A42" w:rsidP="00405A42">
      <w:pPr>
        <w:jc w:val="both"/>
        <w:rPr>
          <w:rFonts w:ascii="Times New Roman" w:hAnsi="Times New Roman"/>
          <w:color w:val="000000"/>
          <w:szCs w:val="28"/>
          <w:u w:val="single"/>
        </w:rPr>
      </w:pPr>
      <w:r w:rsidRPr="005309D7">
        <w:rPr>
          <w:rFonts w:ascii="Times New Roman" w:hAnsi="Times New Roman"/>
          <w:color w:val="000000"/>
          <w:szCs w:val="28"/>
        </w:rPr>
        <w:t>Электр таъминлаш харажатлари (8.000 x 3/4)</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u w:val="single"/>
        </w:rPr>
        <w:t xml:space="preserve">6000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Жами ишлаб чикариш харажатлари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u w:val="double"/>
        </w:rPr>
        <w:t xml:space="preserve"> 240000</w:t>
      </w:r>
      <w:r w:rsidRPr="005309D7">
        <w:rPr>
          <w:rFonts w:ascii="Times New Roman" w:hAnsi="Times New Roman"/>
          <w:color w:val="000000"/>
          <w:szCs w:val="28"/>
        </w:rPr>
        <w:t xml:space="preserve">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 xml:space="preserve">Махсулот бирлигининг таннархи 240000 сум / 800 = 300 </w:t>
      </w:r>
    </w:p>
    <w:p w:rsidR="00405A42" w:rsidRPr="005309D7" w:rsidRDefault="00405A42" w:rsidP="00405A42">
      <w:pPr>
        <w:pStyle w:val="33"/>
        <w:spacing w:after="0"/>
        <w:ind w:right="0"/>
        <w:rPr>
          <w:rFonts w:ascii="Times New Roman" w:hAnsi="Times New Roman"/>
          <w:b w:val="0"/>
          <w:bCs/>
          <w:color w:val="000000"/>
          <w:szCs w:val="28"/>
        </w:rPr>
      </w:pPr>
    </w:p>
    <w:p w:rsidR="00405A42" w:rsidRPr="005309D7" w:rsidRDefault="00405A42" w:rsidP="00405A42">
      <w:pPr>
        <w:numPr>
          <w:ilvl w:val="0"/>
          <w:numId w:val="4"/>
        </w:numPr>
        <w:jc w:val="both"/>
        <w:rPr>
          <w:rFonts w:ascii="Times New Roman" w:hAnsi="Times New Roman"/>
          <w:b/>
          <w:bCs/>
          <w:i/>
          <w:iCs/>
          <w:color w:val="000000"/>
          <w:szCs w:val="28"/>
        </w:rPr>
      </w:pPr>
      <w:r w:rsidRPr="005309D7">
        <w:rPr>
          <w:rFonts w:ascii="Times New Roman" w:hAnsi="Times New Roman"/>
          <w:b/>
          <w:bCs/>
          <w:i/>
          <w:iCs/>
          <w:color w:val="000000"/>
          <w:szCs w:val="28"/>
        </w:rPr>
        <w:t>Харажатларнинг йил охирида колган махсулот бирликларига й таксимланиши:</w:t>
      </w:r>
    </w:p>
    <w:p w:rsidR="00405A42" w:rsidRPr="005309D7" w:rsidRDefault="00405A42" w:rsidP="00405A42">
      <w:pPr>
        <w:pStyle w:val="33"/>
        <w:spacing w:after="0"/>
        <w:ind w:right="0"/>
        <w:rPr>
          <w:rFonts w:ascii="Times New Roman" w:hAnsi="Times New Roman"/>
          <w:color w:val="000000"/>
          <w:szCs w:val="28"/>
          <w:u w:val="single"/>
        </w:rPr>
      </w:pP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 xml:space="preserve">800 – 600 = 200 x 300 = 60.000 </w:t>
      </w:r>
    </w:p>
    <w:p w:rsidR="00405A42" w:rsidRPr="005309D7" w:rsidRDefault="00405A42" w:rsidP="00405A42">
      <w:pPr>
        <w:jc w:val="both"/>
        <w:rPr>
          <w:rFonts w:ascii="Times New Roman" w:hAnsi="Times New Roman"/>
          <w:color w:val="000000"/>
          <w:szCs w:val="28"/>
        </w:rPr>
      </w:pPr>
    </w:p>
    <w:p w:rsidR="00405A42" w:rsidRPr="005309D7" w:rsidRDefault="00405A42" w:rsidP="00405A42">
      <w:pPr>
        <w:pStyle w:val="33"/>
        <w:spacing w:after="0"/>
        <w:ind w:right="0"/>
        <w:rPr>
          <w:rFonts w:ascii="Times New Roman" w:hAnsi="Times New Roman"/>
          <w:i/>
          <w:iCs/>
          <w:color w:val="000000"/>
          <w:szCs w:val="28"/>
          <w:u w:val="single"/>
        </w:rPr>
      </w:pPr>
      <w:r w:rsidRPr="005309D7">
        <w:rPr>
          <w:rFonts w:ascii="Times New Roman" w:hAnsi="Times New Roman"/>
          <w:i/>
          <w:iCs/>
          <w:color w:val="000000"/>
          <w:szCs w:val="28"/>
        </w:rPr>
        <w:t>3. Éèëíèíã ñîô ôîéäàñè:</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lastRenderedPageBreak/>
        <w:t>Сотишдан олинган даромад (600 x 450)</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270.000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Сотишга тайёр ТМЗ лар таннархи</w:t>
      </w:r>
      <w:r w:rsidRPr="005309D7">
        <w:rPr>
          <w:rFonts w:ascii="Times New Roman" w:hAnsi="Times New Roman"/>
          <w:color w:val="000000"/>
          <w:szCs w:val="28"/>
        </w:rPr>
        <w:tab/>
      </w:r>
      <w:r w:rsidRPr="005309D7">
        <w:rPr>
          <w:rFonts w:ascii="Times New Roman" w:hAnsi="Times New Roman"/>
          <w:color w:val="000000"/>
          <w:szCs w:val="28"/>
        </w:rPr>
        <w:tab/>
        <w:t xml:space="preserve"> 240000 </w:t>
      </w:r>
    </w:p>
    <w:p w:rsidR="00405A42" w:rsidRPr="005309D7" w:rsidRDefault="00405A42" w:rsidP="00405A42">
      <w:pPr>
        <w:jc w:val="both"/>
        <w:rPr>
          <w:rFonts w:ascii="Times New Roman" w:hAnsi="Times New Roman"/>
          <w:color w:val="000000"/>
          <w:szCs w:val="28"/>
          <w:u w:val="single"/>
        </w:rPr>
      </w:pPr>
      <w:r w:rsidRPr="005309D7">
        <w:rPr>
          <w:rFonts w:ascii="Times New Roman" w:hAnsi="Times New Roman"/>
          <w:color w:val="000000"/>
          <w:szCs w:val="28"/>
        </w:rPr>
        <w:t>Минус давр охиридаги ТМЗ</w:t>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u w:val="single"/>
        </w:rPr>
        <w:t>60000</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 xml:space="preserve">Сотилган махсулот таннархи </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180000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Сотувчилар иш хаки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30000</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Маъмурият ходимларининг иш хаки</w:t>
      </w:r>
      <w:r w:rsidRPr="005309D7">
        <w:rPr>
          <w:rFonts w:ascii="Times New Roman" w:hAnsi="Times New Roman"/>
          <w:color w:val="000000"/>
          <w:szCs w:val="28"/>
        </w:rPr>
        <w:tab/>
        <w:t xml:space="preserve"> 15000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Бино ижараси (15.000 x 1/3)</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5000 </w:t>
      </w:r>
    </w:p>
    <w:p w:rsidR="00405A42" w:rsidRPr="005309D7" w:rsidRDefault="00405A42" w:rsidP="00405A42">
      <w:pPr>
        <w:jc w:val="both"/>
        <w:rPr>
          <w:rFonts w:ascii="Times New Roman" w:hAnsi="Times New Roman"/>
          <w:color w:val="000000"/>
          <w:szCs w:val="28"/>
          <w:u w:val="single"/>
        </w:rPr>
      </w:pPr>
      <w:r w:rsidRPr="005309D7">
        <w:rPr>
          <w:rFonts w:ascii="Times New Roman" w:hAnsi="Times New Roman"/>
          <w:color w:val="000000"/>
          <w:szCs w:val="28"/>
        </w:rPr>
        <w:t>Бинонинг электр таъминоти (8000 x 1/4)</w:t>
      </w:r>
      <w:r w:rsidRPr="005309D7">
        <w:rPr>
          <w:rFonts w:ascii="Times New Roman" w:hAnsi="Times New Roman"/>
          <w:color w:val="000000"/>
          <w:szCs w:val="28"/>
        </w:rPr>
        <w:tab/>
        <w:t xml:space="preserve"> </w:t>
      </w:r>
      <w:r w:rsidRPr="005309D7">
        <w:rPr>
          <w:rFonts w:ascii="Times New Roman" w:hAnsi="Times New Roman"/>
          <w:color w:val="000000"/>
          <w:szCs w:val="28"/>
          <w:u w:val="single"/>
        </w:rPr>
        <w:t xml:space="preserve">2000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Жами харажатлар</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rPr>
        <w:tab/>
      </w:r>
      <w:r w:rsidRPr="005309D7">
        <w:rPr>
          <w:rFonts w:ascii="Times New Roman" w:hAnsi="Times New Roman"/>
          <w:color w:val="000000"/>
          <w:szCs w:val="28"/>
        </w:rPr>
        <w:tab/>
        <w:t xml:space="preserve"> 232 000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Солик солингунча булган фойда</w:t>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38 000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Фойда солиги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11 400 </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Соф фойда</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rPr>
        <w:tab/>
      </w:r>
      <w:r w:rsidRPr="005309D7">
        <w:rPr>
          <w:rFonts w:ascii="Times New Roman" w:hAnsi="Times New Roman"/>
          <w:color w:val="000000"/>
          <w:szCs w:val="28"/>
          <w:lang w:val="uz-Cyrl-UZ"/>
        </w:rPr>
        <w:t xml:space="preserve">         </w:t>
      </w:r>
      <w:r w:rsidRPr="005309D7">
        <w:rPr>
          <w:rFonts w:ascii="Times New Roman" w:hAnsi="Times New Roman"/>
          <w:color w:val="000000"/>
          <w:szCs w:val="28"/>
        </w:rPr>
        <w:t xml:space="preserve"> 26 600 </w:t>
      </w:r>
    </w:p>
    <w:p w:rsidR="00405A42" w:rsidRPr="005309D7" w:rsidRDefault="00405A42" w:rsidP="00405A42">
      <w:pPr>
        <w:jc w:val="both"/>
        <w:rPr>
          <w:rFonts w:ascii="Times New Roman" w:hAnsi="Times New Roman"/>
          <w:b/>
          <w:bCs/>
          <w:color w:val="000000"/>
          <w:szCs w:val="28"/>
        </w:rPr>
      </w:pPr>
    </w:p>
    <w:p w:rsidR="00405A42" w:rsidRPr="005309D7" w:rsidRDefault="00405A42" w:rsidP="00405A42">
      <w:pPr>
        <w:jc w:val="both"/>
        <w:rPr>
          <w:rFonts w:ascii="Times New Roman" w:hAnsi="Times New Roman"/>
          <w:b/>
          <w:bCs/>
          <w:color w:val="000000"/>
          <w:szCs w:val="28"/>
        </w:rPr>
      </w:pPr>
      <w:r w:rsidRPr="005309D7">
        <w:rPr>
          <w:rFonts w:ascii="Times New Roman" w:hAnsi="Times New Roman"/>
          <w:b/>
          <w:bCs/>
          <w:color w:val="000000"/>
          <w:szCs w:val="28"/>
        </w:rPr>
        <w:t>31-декабрга булган синов баланси:</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Пул маблаглари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483000</w:t>
      </w:r>
    </w:p>
    <w:p w:rsidR="00405A42" w:rsidRPr="005309D7" w:rsidRDefault="00405A42" w:rsidP="00405A42">
      <w:pPr>
        <w:pStyle w:val="3"/>
        <w:jc w:val="both"/>
        <w:rPr>
          <w:rFonts w:ascii="Times New Roman" w:hAnsi="Times New Roman" w:cs="Times New Roman"/>
          <w:b w:val="0"/>
          <w:bCs w:val="0"/>
          <w:color w:val="000000"/>
          <w:szCs w:val="28"/>
        </w:rPr>
      </w:pPr>
      <w:bookmarkStart w:id="1" w:name="_Toc101587539"/>
      <w:r w:rsidRPr="005309D7">
        <w:rPr>
          <w:rFonts w:ascii="Times New Roman" w:hAnsi="Times New Roman" w:cs="Times New Roman"/>
          <w:b w:val="0"/>
          <w:bCs w:val="0"/>
          <w:color w:val="000000"/>
          <w:szCs w:val="28"/>
        </w:rPr>
        <w:t>ТМЗ</w:t>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lang w:val="uz-Cyrl-UZ"/>
        </w:rPr>
        <w:t xml:space="preserve">          </w:t>
      </w:r>
      <w:r w:rsidRPr="005309D7">
        <w:rPr>
          <w:rFonts w:ascii="Times New Roman" w:hAnsi="Times New Roman" w:cs="Times New Roman"/>
          <w:b w:val="0"/>
          <w:bCs w:val="0"/>
          <w:color w:val="000000"/>
          <w:szCs w:val="28"/>
        </w:rPr>
        <w:t xml:space="preserve"> 60000</w:t>
      </w:r>
      <w:bookmarkEnd w:id="1"/>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Хисобланган амортизация</w:t>
      </w:r>
      <w:r w:rsidRPr="005309D7">
        <w:rPr>
          <w:rFonts w:ascii="Times New Roman" w:hAnsi="Times New Roman"/>
          <w:color w:val="000000"/>
          <w:szCs w:val="28"/>
        </w:rPr>
        <w:tab/>
        <w:t xml:space="preserve"> (5000)</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Туланадиган соликлар</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rPr>
        <w:tab/>
        <w:t xml:space="preserve"> 11 400</w:t>
      </w:r>
    </w:p>
    <w:p w:rsidR="00405A42" w:rsidRPr="005309D7" w:rsidRDefault="00405A42" w:rsidP="00405A42">
      <w:pPr>
        <w:jc w:val="both"/>
        <w:rPr>
          <w:rFonts w:ascii="Times New Roman" w:hAnsi="Times New Roman"/>
          <w:color w:val="000000"/>
          <w:szCs w:val="28"/>
        </w:rPr>
      </w:pPr>
      <w:r w:rsidRPr="005309D7">
        <w:rPr>
          <w:rFonts w:ascii="Times New Roman" w:hAnsi="Times New Roman"/>
          <w:color w:val="000000"/>
          <w:szCs w:val="28"/>
        </w:rPr>
        <w:t>Устав капитали</w:t>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r>
      <w:r w:rsidRPr="005309D7">
        <w:rPr>
          <w:rFonts w:ascii="Times New Roman" w:hAnsi="Times New Roman"/>
          <w:color w:val="000000"/>
          <w:szCs w:val="28"/>
        </w:rPr>
        <w:tab/>
        <w:t xml:space="preserve"> </w:t>
      </w:r>
      <w:r w:rsidRPr="005309D7">
        <w:rPr>
          <w:rFonts w:ascii="Times New Roman" w:hAnsi="Times New Roman"/>
          <w:color w:val="000000"/>
          <w:szCs w:val="28"/>
          <w:lang w:val="uz-Cyrl-UZ"/>
        </w:rPr>
        <w:t xml:space="preserve">           </w:t>
      </w:r>
      <w:r w:rsidRPr="005309D7">
        <w:rPr>
          <w:rFonts w:ascii="Times New Roman" w:hAnsi="Times New Roman"/>
          <w:color w:val="000000"/>
          <w:szCs w:val="28"/>
        </w:rPr>
        <w:tab/>
        <w:t xml:space="preserve"> 500 000</w:t>
      </w:r>
    </w:p>
    <w:p w:rsidR="00405A42" w:rsidRPr="005309D7" w:rsidRDefault="00405A42" w:rsidP="00405A42">
      <w:pPr>
        <w:pStyle w:val="1"/>
        <w:rPr>
          <w:rFonts w:ascii="Times New Roman" w:hAnsi="Times New Roman" w:cs="Times New Roman"/>
          <w:b w:val="0"/>
          <w:bCs w:val="0"/>
          <w:color w:val="000000"/>
          <w:szCs w:val="28"/>
        </w:rPr>
      </w:pPr>
      <w:bookmarkStart w:id="2" w:name="_Toc101587540"/>
      <w:r w:rsidRPr="005309D7">
        <w:rPr>
          <w:rFonts w:ascii="Times New Roman" w:hAnsi="Times New Roman" w:cs="Times New Roman"/>
          <w:b w:val="0"/>
          <w:bCs w:val="0"/>
          <w:color w:val="000000"/>
          <w:szCs w:val="28"/>
        </w:rPr>
        <w:t>Таксимланмаган фойда</w:t>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r>
      <w:r w:rsidRPr="005309D7">
        <w:rPr>
          <w:rFonts w:ascii="Times New Roman" w:hAnsi="Times New Roman" w:cs="Times New Roman"/>
          <w:b w:val="0"/>
          <w:bCs w:val="0"/>
          <w:color w:val="000000"/>
          <w:szCs w:val="28"/>
        </w:rPr>
        <w:tab/>
        <w:t xml:space="preserve"> 26 600</w:t>
      </w:r>
      <w:bookmarkEnd w:id="2"/>
    </w:p>
    <w:p w:rsidR="00405A42" w:rsidRPr="005309D7" w:rsidRDefault="00405A42" w:rsidP="00405A42">
      <w:pPr>
        <w:jc w:val="both"/>
        <w:rPr>
          <w:rFonts w:ascii="Times New Roman" w:hAnsi="Times New Roman"/>
          <w:b/>
          <w:bCs/>
          <w:i/>
          <w:iCs/>
          <w:color w:val="000000"/>
          <w:szCs w:val="28"/>
        </w:rPr>
      </w:pPr>
      <w:r w:rsidRPr="005309D7">
        <w:rPr>
          <w:rFonts w:ascii="Times New Roman" w:hAnsi="Times New Roman"/>
          <w:b/>
          <w:bCs/>
          <w:i/>
          <w:iCs/>
          <w:color w:val="000000"/>
          <w:szCs w:val="28"/>
        </w:rPr>
        <w:t>Жами</w:t>
      </w:r>
      <w:r w:rsidRPr="005309D7">
        <w:rPr>
          <w:rFonts w:ascii="Times New Roman" w:hAnsi="Times New Roman"/>
          <w:b/>
          <w:bCs/>
          <w:i/>
          <w:iCs/>
          <w:color w:val="000000"/>
          <w:szCs w:val="28"/>
        </w:rPr>
        <w:tab/>
      </w:r>
      <w:r w:rsidRPr="005309D7">
        <w:rPr>
          <w:rFonts w:ascii="Times New Roman" w:hAnsi="Times New Roman"/>
          <w:b/>
          <w:bCs/>
          <w:i/>
          <w:iCs/>
          <w:color w:val="000000"/>
          <w:szCs w:val="28"/>
        </w:rPr>
        <w:tab/>
      </w:r>
      <w:r w:rsidRPr="005309D7">
        <w:rPr>
          <w:rFonts w:ascii="Times New Roman" w:hAnsi="Times New Roman"/>
          <w:b/>
          <w:bCs/>
          <w:i/>
          <w:iCs/>
          <w:color w:val="000000"/>
          <w:szCs w:val="28"/>
        </w:rPr>
        <w:tab/>
      </w:r>
      <w:r w:rsidRPr="005309D7">
        <w:rPr>
          <w:rFonts w:ascii="Times New Roman" w:hAnsi="Times New Roman"/>
          <w:b/>
          <w:bCs/>
          <w:i/>
          <w:iCs/>
          <w:color w:val="000000"/>
          <w:szCs w:val="28"/>
        </w:rPr>
        <w:tab/>
      </w:r>
      <w:r w:rsidRPr="005309D7">
        <w:rPr>
          <w:rFonts w:ascii="Times New Roman" w:hAnsi="Times New Roman"/>
          <w:b/>
          <w:bCs/>
          <w:i/>
          <w:iCs/>
          <w:color w:val="000000"/>
          <w:szCs w:val="28"/>
        </w:rPr>
        <w:tab/>
        <w:t xml:space="preserve"> 538 000</w:t>
      </w:r>
      <w:r w:rsidRPr="005309D7">
        <w:rPr>
          <w:rFonts w:ascii="Times New Roman" w:hAnsi="Times New Roman"/>
          <w:b/>
          <w:bCs/>
          <w:i/>
          <w:iCs/>
          <w:color w:val="000000"/>
          <w:szCs w:val="28"/>
        </w:rPr>
        <w:tab/>
        <w:t xml:space="preserve"> 538 000</w:t>
      </w:r>
    </w:p>
    <w:p w:rsidR="00405A42" w:rsidRPr="005309D7" w:rsidRDefault="00405A42" w:rsidP="00405A42">
      <w:pPr>
        <w:ind w:firstLine="709"/>
        <w:rPr>
          <w:rFonts w:ascii="Times New Roman" w:hAnsi="Times New Roman"/>
          <w:szCs w:val="28"/>
        </w:rPr>
      </w:pP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Îé äàâîìèäà ìàõñóëîò èøëàá ÷èêàðèø þçàñèäàí àìàëãà îøèðèëãàí õàðàæàòëàðãà êóéèäàãè áóõãàëòåðèÿ ïðîâîäêàëàðè áåðèá áîðèëàäè: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Èøëàá ÷èêàðèøãà áåðèëãàí èøëàá ÷èêàðèø çàõèðàëàðèíèíã êèéìàòèãà: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1010-1090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 xml:space="preserve">Èø÷èëàðãà õèñîáëàíãàí ìåõíàò õàêè ñóììàëàðèãà </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6710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Õèñîáëàíãàí ìåõíàò õàêè þçàñèäàí èæòèìîèé ñóãóðòàãà àæðàòèëãàí ñóììàëàðãà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6520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Èøëàá ÷èêàðèøäà áàíä áóëãàí àñîñèé âîñèòàëàðãà õèñîáëàíãàí ýñêèðèø ñóììàëàðèãà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0220-0299</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Èøëàá ÷èêàðèøäà ôîéäàëàíèëà¸òãàí íîìîääèé àêòèâëàðãà ýñêèðèø ñóììàñè õèñîáëàíãàíäà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lastRenderedPageBreak/>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0510-0590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Ìàòåðèàëëàð êèéìàòèäàãè ôàðêíèíã òåãèøëè ñóììàñèãà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1610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Êîðõîíàäà èøëàá ÷èêàðèëãàí ÿðèì òàé¸ð ìàõñóëîòëàðíèíã àñîñèé èøëàá ÷èêàðèø ó÷óí ñàðôëàíèøè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2110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¨ðäàì÷è èøëàá ÷èêàðèø õàðàæàòëàðèíèíã ìàõñóëîò òàííàðõèãà êóøèëèøè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2310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Óìóìèøëàá ÷èêàðèø õàðàæàòëàðèíèíã ìàõñóëîò òàííàðõèãà êóøèëèøèãà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2510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ßðîêñèç ìàõñóëîòëàð êèéìàòèíèíã èøëàá ÷èêàðèø õàðàæàòëàðèíèíã òàðêèáèãà êóøèëèøè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2610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Îëäèí êåëãóñè äàâð õàðàæàòëàðè ñèôàòèäà àêñ ýòòèðèëãàí õàðàæàòëàðíèíã õèñîáîò äàâðèäà èøëàá ÷èêàðèø õàðàæàòëàðèíèíã òàðêèáèãà êóøèëèøè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3110-3190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Êàéòà èøëàø ó÷óí öåõãà êàéòàðèëãàí òàé¸ð ìàõñóëîòëàðíèíã êèéìàòèãà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2810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Õèñîáäîð øàõñëàðíèíã àñîñèé èøëàá ÷èêàðèø ó÷óí êèëãàí ñàðôëàðèíèíã ñóììàñèãà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4220-4230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Àñîñèé èøëàá ÷èêàðèø öåõèäà àíèêëàíãàí îðòèê÷àëèê ñóììàëàðèãà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9390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Àãàð èøëàá ÷èêàðèø öåõèäàí ìàòåðèàëëàð îìáîðãà êàéòàðèëñà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1010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Èøëàá ÷èêàðèø öåõèäà àíèêëàíãàí êàìîìàä ñóììàëàðèãà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5910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Èøëàá ÷èêàðèø öåõèäà ìàõñóëîòëàðíèíã ñèôàòñèçëèãè àíèêëàíãàíäà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2610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lastRenderedPageBreak/>
        <w:t>Êðåäèò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Òóãàëëàíìàãàí èøëàá ÷èêàðèøäàãè êàéòà áàõîëàø ñóììàëàðèãà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à) êèéìàòè îøñà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6230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á) àðçîíëàøñà</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3290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Êðåäèò 2010</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Èøëàá ÷èêàðèøíèíã õàêèêèé òàííàðõè êóéèäàãè ôîðìóëà îðêàëè àíèêëàíàäè:</w:t>
      </w:r>
    </w:p>
    <w:p w:rsidR="00405A42" w:rsidRPr="00D80978" w:rsidRDefault="00405A42" w:rsidP="00405A42">
      <w:pPr>
        <w:pStyle w:val="2"/>
        <w:autoSpaceDE w:val="0"/>
        <w:autoSpaceDN w:val="0"/>
        <w:adjustRightInd w:val="0"/>
        <w:spacing w:after="0"/>
        <w:ind w:right="0" w:firstLine="0"/>
        <w:jc w:val="center"/>
        <w:rPr>
          <w:rFonts w:ascii="Journal Uzbek" w:hAnsi="Journal Uzbek"/>
          <w:b w:val="0"/>
          <w:bCs/>
          <w:szCs w:val="28"/>
        </w:rPr>
      </w:pPr>
      <w:r w:rsidRPr="00D80978">
        <w:rPr>
          <w:rFonts w:ascii="Journal Uzbek" w:hAnsi="Journal Uzbek"/>
          <w:b w:val="0"/>
          <w:bCs/>
          <w:szCs w:val="28"/>
        </w:rPr>
        <w:t>Ò=Õ + Á – Î</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Áó åðäà, Ò – èøëàá ÷èêàðèëãàí ìàõñóëîòíèíã òàííàðõè;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Õ – èøëàá ÷èêàðèø õàðàæàòëàðè (2010 ñ÷åòíèíã äåáåò îáîðîòè);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Î – òóãàëëàíìàãàí èøëàá ÷èêàðèøíèíã îé îõèðèãà êîëäèãè.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Àíèêëàíãàí ñóììàãà êóéèäàãè÷à áóõãàëòåðèÿ ïðîâîäêàñè áåðèëàäè:</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Äåáåò 2810 –«Îìáîðäàãè òàé¸ð ìàõñóëîò»</w:t>
      </w:r>
    </w:p>
    <w:p w:rsidR="00405A42" w:rsidRPr="00D80978" w:rsidRDefault="00405A42" w:rsidP="00405A42">
      <w:pPr>
        <w:pStyle w:val="2"/>
        <w:autoSpaceDE w:val="0"/>
        <w:autoSpaceDN w:val="0"/>
        <w:adjustRightInd w:val="0"/>
        <w:spacing w:after="0"/>
        <w:ind w:right="0" w:firstLine="0"/>
        <w:jc w:val="left"/>
        <w:rPr>
          <w:rFonts w:ascii="BalticaUzbek" w:hAnsi="BalticaUzbek"/>
          <w:b w:val="0"/>
          <w:szCs w:val="28"/>
        </w:rPr>
      </w:pPr>
      <w:r w:rsidRPr="00D80978">
        <w:rPr>
          <w:rFonts w:ascii="BalticaUzbek" w:hAnsi="BalticaUzbek"/>
          <w:b w:val="0"/>
          <w:szCs w:val="28"/>
        </w:rPr>
        <w:t xml:space="preserve">Êðåäèò 2010 – «Àñîñèé èøëàá ÷èêàðèø» </w:t>
      </w:r>
    </w:p>
    <w:p w:rsidR="00405A42" w:rsidRPr="005309D7" w:rsidRDefault="00405A42" w:rsidP="00405A42">
      <w:pPr>
        <w:pStyle w:val="11"/>
        <w:spacing w:before="0"/>
        <w:jc w:val="both"/>
        <w:rPr>
          <w:rFonts w:ascii="Times New Roman" w:hAnsi="Times New Roman" w:cs="Times New Roman"/>
          <w:sz w:val="28"/>
          <w:szCs w:val="28"/>
        </w:rPr>
      </w:pPr>
    </w:p>
    <w:p w:rsidR="00405A42" w:rsidRPr="005309D7" w:rsidRDefault="00405A42" w:rsidP="00405A42">
      <w:pPr>
        <w:pStyle w:val="11"/>
        <w:spacing w:before="0"/>
        <w:jc w:val="both"/>
        <w:rPr>
          <w:rFonts w:ascii="Times New Roman" w:hAnsi="Times New Roman" w:cs="Times New Roman"/>
          <w:sz w:val="28"/>
          <w:szCs w:val="28"/>
        </w:rPr>
      </w:pPr>
      <w:r w:rsidRPr="005309D7">
        <w:rPr>
          <w:rFonts w:ascii="Times New Roman" w:hAnsi="Times New Roman" w:cs="Times New Roman"/>
          <w:sz w:val="28"/>
          <w:szCs w:val="28"/>
        </w:rPr>
        <w:t>Хулоса.</w:t>
      </w:r>
    </w:p>
    <w:p w:rsidR="00405A42" w:rsidRPr="005309D7" w:rsidRDefault="00405A42" w:rsidP="00405A42">
      <w:pPr>
        <w:ind w:firstLine="709"/>
        <w:jc w:val="both"/>
        <w:rPr>
          <w:rFonts w:ascii="Times New Roman" w:hAnsi="Times New Roman"/>
          <w:szCs w:val="28"/>
        </w:rPr>
      </w:pPr>
      <w:r w:rsidRPr="005309D7">
        <w:rPr>
          <w:rFonts w:ascii="Times New Roman" w:hAnsi="Times New Roman"/>
          <w:szCs w:val="28"/>
        </w:rPr>
        <w:t>Ишлаб чикариш харажатлари махсулот ишлаб чикаришни тайёрлашдан бошлаб уни тайёр махсулот холида омборга кабул килингунгача булган харажатлар йигиндисидан иборат булади ва улар махсулот ишлаб чикариш технологияси ва ишлаб чикаришнинг хусусиятига караб хар хил булади.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Харажатларнинг салмоги ишлаб чикарилган махсулот таннархига, таннарх эса корхонанинг даромадига таъсир килади. Шу сабабли уларни тугри хисобга олиш мухим ахамиятга эга. Шу максадда харажатларнинг таркиби ва турларини билиш зарур.</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Хозирги вактда республикамизнинг хамма корхоналарида, шу жумладан, саноати корхоналарида уларнинг фаолиятини хисобга олувчи асосий хужжат -"Махсулот (иш, хизмат) таннаpхига кушиладиган, уни ишлаб чикариш ва сотиш билан боглик булган харажатларнинг таркиби ва молиявий натижаларни шакллантириш тартиби хакидаги” Низом хисобланади.</w:t>
      </w:r>
    </w:p>
    <w:p w:rsidR="00405A42" w:rsidRPr="005309D7" w:rsidRDefault="00405A42" w:rsidP="00405A42">
      <w:pPr>
        <w:jc w:val="both"/>
        <w:rPr>
          <w:rFonts w:ascii="Times New Roman" w:hAnsi="Times New Roman"/>
          <w:szCs w:val="28"/>
        </w:rPr>
      </w:pPr>
      <w:r w:rsidRPr="005309D7">
        <w:rPr>
          <w:rFonts w:ascii="Times New Roman" w:hAnsi="Times New Roman"/>
          <w:szCs w:val="28"/>
        </w:rPr>
        <w:tab/>
        <w:t>Ишлаб чикариш харажатларининг хисоби 2010 «Асосий ишлаб чикариш» актив счетида олиб борилади.</w:t>
      </w:r>
    </w:p>
    <w:p w:rsidR="00405A42" w:rsidRPr="005309D7" w:rsidRDefault="00405A42" w:rsidP="00405A42">
      <w:pPr>
        <w:ind w:firstLine="709"/>
        <w:rPr>
          <w:rFonts w:ascii="Times New Roman" w:hAnsi="Times New Roman"/>
          <w:b/>
          <w:bCs/>
          <w:i/>
          <w:iCs/>
          <w:szCs w:val="28"/>
        </w:rPr>
      </w:pPr>
      <w:r w:rsidRPr="005309D7">
        <w:rPr>
          <w:rFonts w:ascii="Times New Roman" w:hAnsi="Times New Roman"/>
          <w:b/>
          <w:bCs/>
          <w:szCs w:val="28"/>
        </w:rPr>
        <w:t>Мавзу юзасидан савол ва топшириклар.</w:t>
      </w:r>
      <w:r w:rsidRPr="005309D7">
        <w:rPr>
          <w:rFonts w:ascii="Times New Roman" w:hAnsi="Times New Roman"/>
          <w:b/>
          <w:bCs/>
          <w:i/>
          <w:iCs/>
          <w:szCs w:val="28"/>
        </w:rPr>
        <w:t xml:space="preserve"> </w:t>
      </w:r>
    </w:p>
    <w:p w:rsidR="00405A42" w:rsidRPr="005309D7" w:rsidRDefault="00405A42" w:rsidP="00405A42">
      <w:pPr>
        <w:numPr>
          <w:ilvl w:val="0"/>
          <w:numId w:val="3"/>
        </w:numPr>
        <w:jc w:val="both"/>
        <w:rPr>
          <w:rFonts w:ascii="Times New Roman" w:hAnsi="Times New Roman"/>
          <w:szCs w:val="28"/>
        </w:rPr>
      </w:pPr>
      <w:r w:rsidRPr="005309D7">
        <w:rPr>
          <w:rFonts w:ascii="Times New Roman" w:hAnsi="Times New Roman"/>
          <w:szCs w:val="28"/>
        </w:rPr>
        <w:t>Харажатлар нима ва улар кандай туркумланади?</w:t>
      </w:r>
    </w:p>
    <w:p w:rsidR="00405A42" w:rsidRPr="005309D7" w:rsidRDefault="00405A42" w:rsidP="00405A42">
      <w:pPr>
        <w:numPr>
          <w:ilvl w:val="0"/>
          <w:numId w:val="3"/>
        </w:numPr>
        <w:jc w:val="both"/>
        <w:rPr>
          <w:rFonts w:ascii="Times New Roman" w:hAnsi="Times New Roman"/>
          <w:szCs w:val="28"/>
        </w:rPr>
      </w:pPr>
      <w:r w:rsidRPr="005309D7">
        <w:rPr>
          <w:rFonts w:ascii="Times New Roman" w:hAnsi="Times New Roman"/>
          <w:szCs w:val="28"/>
        </w:rPr>
        <w:t>Ишлаб чикариш харажатларининг элементларини айтинг.</w:t>
      </w:r>
    </w:p>
    <w:p w:rsidR="00405A42" w:rsidRPr="005309D7" w:rsidRDefault="00405A42" w:rsidP="00405A42">
      <w:pPr>
        <w:numPr>
          <w:ilvl w:val="0"/>
          <w:numId w:val="3"/>
        </w:numPr>
        <w:jc w:val="both"/>
        <w:rPr>
          <w:rFonts w:ascii="Times New Roman" w:hAnsi="Times New Roman"/>
          <w:szCs w:val="28"/>
        </w:rPr>
      </w:pPr>
      <w:r w:rsidRPr="005309D7">
        <w:rPr>
          <w:rFonts w:ascii="Times New Roman" w:hAnsi="Times New Roman"/>
          <w:szCs w:val="28"/>
        </w:rPr>
        <w:t>Ишлаб чикариш харажатларининг моддаларини айтинг.</w:t>
      </w:r>
    </w:p>
    <w:p w:rsidR="00405A42" w:rsidRPr="005309D7" w:rsidRDefault="00405A42" w:rsidP="00405A42">
      <w:pPr>
        <w:numPr>
          <w:ilvl w:val="0"/>
          <w:numId w:val="3"/>
        </w:numPr>
        <w:jc w:val="both"/>
        <w:rPr>
          <w:rFonts w:ascii="Times New Roman" w:hAnsi="Times New Roman"/>
          <w:szCs w:val="28"/>
        </w:rPr>
      </w:pPr>
      <w:r w:rsidRPr="005309D7">
        <w:rPr>
          <w:rFonts w:ascii="Times New Roman" w:hAnsi="Times New Roman"/>
          <w:szCs w:val="28"/>
        </w:rPr>
        <w:lastRenderedPageBreak/>
        <w:t>2003 йилда узгартиришлар киритилган "Харажатлар таркиби" тугрисидаги Низомга мувофик харажатлар кандай гурухланади?</w:t>
      </w:r>
    </w:p>
    <w:p w:rsidR="00405A42" w:rsidRPr="005309D7" w:rsidRDefault="00405A42" w:rsidP="00405A42">
      <w:pPr>
        <w:numPr>
          <w:ilvl w:val="0"/>
          <w:numId w:val="3"/>
        </w:numPr>
        <w:jc w:val="both"/>
        <w:rPr>
          <w:rFonts w:ascii="Times New Roman" w:hAnsi="Times New Roman"/>
          <w:szCs w:val="28"/>
        </w:rPr>
      </w:pPr>
      <w:r w:rsidRPr="005309D7">
        <w:rPr>
          <w:rFonts w:ascii="Times New Roman" w:hAnsi="Times New Roman"/>
          <w:szCs w:val="28"/>
        </w:rPr>
        <w:t xml:space="preserve">Ишлаб чикариш харажатларининг синтетик хисоби кандай юритилади? </w:t>
      </w:r>
    </w:p>
    <w:p w:rsidR="00405A42" w:rsidRPr="005309D7" w:rsidRDefault="00405A42" w:rsidP="00405A42">
      <w:pPr>
        <w:ind w:left="1440" w:hanging="731"/>
        <w:jc w:val="both"/>
        <w:rPr>
          <w:rFonts w:ascii="Times New Roman" w:hAnsi="Times New Roman"/>
          <w:b/>
          <w:bCs/>
          <w:szCs w:val="28"/>
        </w:rPr>
      </w:pPr>
      <w:r w:rsidRPr="005309D7">
        <w:rPr>
          <w:rFonts w:ascii="Times New Roman" w:hAnsi="Times New Roman"/>
          <w:b/>
          <w:bCs/>
          <w:szCs w:val="28"/>
        </w:rPr>
        <w:t>Таянч иборалари:</w:t>
      </w:r>
    </w:p>
    <w:p w:rsidR="00405A42" w:rsidRPr="00D80978" w:rsidRDefault="00405A42" w:rsidP="00405A42">
      <w:pPr>
        <w:pStyle w:val="2"/>
        <w:autoSpaceDE w:val="0"/>
        <w:autoSpaceDN w:val="0"/>
        <w:adjustRightInd w:val="0"/>
        <w:spacing w:after="120"/>
        <w:rPr>
          <w:rFonts w:ascii="BalticaUzbek" w:hAnsi="BalticaUzbek"/>
          <w:b w:val="0"/>
          <w:szCs w:val="28"/>
          <w:lang w:val="uz-Cyrl-UZ"/>
        </w:rPr>
      </w:pPr>
      <w:r w:rsidRPr="00D80978">
        <w:rPr>
          <w:rFonts w:ascii="BalticaUzbek" w:hAnsi="BalticaUzbek"/>
          <w:b w:val="0"/>
          <w:szCs w:val="28"/>
        </w:rPr>
        <w:t>Èøëàá ÷èêàðèø õàðàæàòëàðè, òàííàðõ, äàâð õàðàæàòëàðè,</w:t>
      </w:r>
      <w:r>
        <w:rPr>
          <w:rFonts w:ascii="BalticaUzbek" w:hAnsi="BalticaUzbek"/>
          <w:b w:val="0"/>
          <w:szCs w:val="28"/>
          <w:lang w:val="uz-Cyrl-UZ"/>
        </w:rPr>
        <w:t xml:space="preserve"> </w:t>
      </w:r>
      <w:r w:rsidRPr="00D80978">
        <w:rPr>
          <w:rFonts w:ascii="BalticaUzbek" w:hAnsi="BalticaUzbek"/>
          <w:b w:val="0"/>
          <w:szCs w:val="28"/>
          <w:lang w:val="uz-Cyrl-UZ"/>
        </w:rPr>
        <w:t>òóãðè õàðàæàòëàð, ýãðè õàðàæàòëàð,óçãàðóâ÷àí, äîèìèé, Íèçîì, ìåõíàò õàðàæàòëàðè, ýñêèðèø ñóììàëàðè, èøëàá ÷èêàðèø õàðàæàòëàðè, õàêèêèé òàííàðõ, ÿðîêñèç ìàõñóëîò.</w:t>
      </w:r>
    </w:p>
    <w:p w:rsidR="00405A42" w:rsidRPr="005309D7" w:rsidRDefault="00405A42" w:rsidP="00405A42">
      <w:pPr>
        <w:tabs>
          <w:tab w:val="left" w:pos="360"/>
        </w:tabs>
        <w:ind w:left="709"/>
        <w:jc w:val="both"/>
        <w:rPr>
          <w:rFonts w:ascii="Times New Roman" w:hAnsi="Times New Roman"/>
          <w:b/>
          <w:bCs/>
          <w:szCs w:val="28"/>
        </w:rPr>
      </w:pPr>
      <w:r w:rsidRPr="005309D7">
        <w:rPr>
          <w:rFonts w:ascii="Times New Roman" w:hAnsi="Times New Roman"/>
          <w:b/>
          <w:bCs/>
          <w:szCs w:val="28"/>
        </w:rPr>
        <w:t>Адабиётлар.</w:t>
      </w:r>
    </w:p>
    <w:p w:rsidR="00405A42" w:rsidRPr="005309D7" w:rsidRDefault="00405A42" w:rsidP="00405A42">
      <w:pPr>
        <w:pStyle w:val="a3"/>
        <w:widowControl/>
        <w:numPr>
          <w:ilvl w:val="3"/>
          <w:numId w:val="1"/>
        </w:numPr>
        <w:tabs>
          <w:tab w:val="clear" w:pos="3600"/>
          <w:tab w:val="num" w:pos="360"/>
        </w:tabs>
        <w:ind w:left="360"/>
        <w:jc w:val="both"/>
        <w:rPr>
          <w:szCs w:val="28"/>
          <w:lang w:val="uz-Cyrl-UZ"/>
        </w:rPr>
      </w:pPr>
      <w:r w:rsidRPr="005309D7">
        <w:rPr>
          <w:szCs w:val="28"/>
        </w:rPr>
        <w:t xml:space="preserve">Вазирлар Махкамасининг 2003 йил 25 декабрдаги 567- сонли «Махсулот ишлар, хизматлар) курсатиш, ишлаб чикариш ва сотиш буйича махсулот (иш хизмати) таннархига кушиладиган харажатлар таркиби хамда молиявий натижалар шаклланиши тартиби хакида Низом. -Т.: 2003. </w:t>
      </w:r>
    </w:p>
    <w:p w:rsidR="00405A42" w:rsidRPr="005309D7" w:rsidRDefault="00405A42" w:rsidP="00405A42">
      <w:pPr>
        <w:pStyle w:val="a3"/>
        <w:widowControl/>
        <w:numPr>
          <w:ilvl w:val="3"/>
          <w:numId w:val="1"/>
        </w:numPr>
        <w:tabs>
          <w:tab w:val="clear" w:pos="3600"/>
          <w:tab w:val="num" w:pos="360"/>
        </w:tabs>
        <w:ind w:left="360"/>
        <w:jc w:val="both"/>
        <w:rPr>
          <w:szCs w:val="28"/>
        </w:rPr>
      </w:pPr>
      <w:r w:rsidRPr="005309D7">
        <w:rPr>
          <w:szCs w:val="28"/>
        </w:rPr>
        <w:t>Каморджанова Н.Д.,Карташова И.В. Бухгалтерский учёт: тесты и задачи. Учеб. Пос. - СПб:Питер, 2003</w:t>
      </w:r>
    </w:p>
    <w:p w:rsidR="00405A42" w:rsidRPr="005309D7" w:rsidRDefault="00405A42" w:rsidP="00405A42">
      <w:pPr>
        <w:pStyle w:val="a3"/>
        <w:widowControl/>
        <w:numPr>
          <w:ilvl w:val="3"/>
          <w:numId w:val="1"/>
        </w:numPr>
        <w:tabs>
          <w:tab w:val="clear" w:pos="3600"/>
          <w:tab w:val="num" w:pos="360"/>
        </w:tabs>
        <w:ind w:left="360"/>
        <w:jc w:val="both"/>
        <w:rPr>
          <w:szCs w:val="28"/>
        </w:rPr>
      </w:pPr>
      <w:r w:rsidRPr="005309D7">
        <w:rPr>
          <w:szCs w:val="28"/>
        </w:rPr>
        <w:t>Каримов ва бошкалар. Бухгалтерия хисоби. Т.: «Шарк», 2004</w:t>
      </w:r>
    </w:p>
    <w:p w:rsidR="00405A42" w:rsidRPr="005309D7" w:rsidRDefault="00405A42" w:rsidP="00405A42">
      <w:pPr>
        <w:pStyle w:val="a3"/>
        <w:widowControl/>
        <w:numPr>
          <w:ilvl w:val="3"/>
          <w:numId w:val="1"/>
        </w:numPr>
        <w:tabs>
          <w:tab w:val="clear" w:pos="3600"/>
          <w:tab w:val="num" w:pos="360"/>
        </w:tabs>
        <w:ind w:left="360"/>
        <w:jc w:val="both"/>
        <w:rPr>
          <w:szCs w:val="28"/>
        </w:rPr>
      </w:pPr>
      <w:r w:rsidRPr="005309D7">
        <w:rPr>
          <w:szCs w:val="28"/>
        </w:rPr>
        <w:t>Ковалев В.В Финансовый учет и анализ: концептуальные основы. - М.: Финансы и статистика, 2004</w:t>
      </w:r>
    </w:p>
    <w:p w:rsidR="00405A42" w:rsidRPr="005309D7" w:rsidRDefault="00405A42" w:rsidP="00405A42">
      <w:pPr>
        <w:pStyle w:val="a3"/>
        <w:widowControl/>
        <w:numPr>
          <w:ilvl w:val="3"/>
          <w:numId w:val="1"/>
        </w:numPr>
        <w:tabs>
          <w:tab w:val="clear" w:pos="3600"/>
          <w:tab w:val="num" w:pos="360"/>
        </w:tabs>
        <w:ind w:left="360"/>
        <w:jc w:val="both"/>
        <w:rPr>
          <w:noProof/>
          <w:szCs w:val="28"/>
        </w:rPr>
      </w:pPr>
      <w:r w:rsidRPr="005309D7">
        <w:rPr>
          <w:szCs w:val="28"/>
        </w:rPr>
        <w:t>Кондраков Н.Г. Бухгалтерский учёт учебник . -М.: ИНФРА, 2004</w:t>
      </w:r>
    </w:p>
    <w:p w:rsidR="00405A42" w:rsidRPr="00D80978" w:rsidRDefault="00405A42" w:rsidP="00405A42">
      <w:pPr>
        <w:pStyle w:val="a3"/>
        <w:widowControl/>
        <w:numPr>
          <w:ilvl w:val="3"/>
          <w:numId w:val="1"/>
        </w:numPr>
        <w:tabs>
          <w:tab w:val="clear" w:pos="3600"/>
          <w:tab w:val="num" w:pos="360"/>
        </w:tabs>
        <w:ind w:left="360"/>
        <w:jc w:val="both"/>
        <w:rPr>
          <w:rFonts w:ascii="BalticaUzbek" w:hAnsi="BalticaUzbek"/>
          <w:szCs w:val="28"/>
        </w:rPr>
      </w:pPr>
      <w:r w:rsidRPr="00D80978">
        <w:rPr>
          <w:rFonts w:ascii="BalticaUzbek" w:hAnsi="BalticaUzbek"/>
          <w:noProof/>
          <w:szCs w:val="28"/>
        </w:rPr>
        <w:t xml:space="preserve">Ñîòèâîëäèåâ. À., </w:t>
      </w:r>
      <w:r w:rsidRPr="00D80978">
        <w:rPr>
          <w:rFonts w:ascii="BalticaUzbek" w:hAnsi="BalticaUzbek"/>
          <w:szCs w:val="28"/>
        </w:rPr>
        <w:t>З</w:t>
      </w:r>
      <w:r w:rsidRPr="00D80978">
        <w:rPr>
          <w:rFonts w:ascii="BalticaUzbek" w:hAnsi="BalticaUzbek"/>
          <w:noProof/>
          <w:szCs w:val="28"/>
        </w:rPr>
        <w:t>àìîíàâèé áóõãàëòåðèÿ ùèñîáè. (ßíãè ñ÷åòëàð ðåæàñè àñîñèäà), БАМÀ-2004 , 1 òîì.</w:t>
      </w:r>
    </w:p>
    <w:p w:rsidR="00405A42" w:rsidRPr="005309D7" w:rsidRDefault="00405A42" w:rsidP="00405A42">
      <w:pPr>
        <w:pStyle w:val="a3"/>
        <w:widowControl/>
        <w:numPr>
          <w:ilvl w:val="3"/>
          <w:numId w:val="1"/>
        </w:numPr>
        <w:tabs>
          <w:tab w:val="clear" w:pos="3600"/>
          <w:tab w:val="num" w:pos="360"/>
        </w:tabs>
        <w:ind w:left="360"/>
        <w:jc w:val="both"/>
        <w:rPr>
          <w:szCs w:val="28"/>
        </w:rPr>
      </w:pPr>
      <w:r w:rsidRPr="005309D7">
        <w:rPr>
          <w:szCs w:val="28"/>
        </w:rPr>
        <w:t>Хабарова Л.П., Учётная политика 2004 года учебник . -М.: Бухгалтерский бюллетень-ББ, 2004</w:t>
      </w:r>
    </w:p>
    <w:p w:rsidR="00405A42" w:rsidRPr="005309D7" w:rsidRDefault="00405A42" w:rsidP="00405A42">
      <w:pPr>
        <w:ind w:firstLine="709"/>
        <w:jc w:val="both"/>
        <w:rPr>
          <w:rFonts w:ascii="Times New Roman" w:hAnsi="Times New Roman"/>
          <w:b/>
          <w:bCs/>
          <w:szCs w:val="28"/>
        </w:rPr>
      </w:pPr>
    </w:p>
    <w:p w:rsidR="00405A42" w:rsidRPr="005309D7" w:rsidRDefault="00405A42" w:rsidP="00405A42">
      <w:pPr>
        <w:pStyle w:val="2"/>
        <w:ind w:firstLine="540"/>
        <w:rPr>
          <w:rFonts w:ascii="Times New Roman" w:hAnsi="Times New Roman"/>
          <w:b w:val="0"/>
          <w:bCs/>
          <w:szCs w:val="28"/>
        </w:rPr>
      </w:pPr>
      <w:r w:rsidRPr="003875EC">
        <w:rPr>
          <w:rFonts w:ascii="BalticaUzbek" w:hAnsi="BalticaUzbek"/>
          <w:bCs/>
          <w:szCs w:val="28"/>
        </w:rPr>
        <w:t>25 000 ìàâçóäàí ôîéäàëàíèø ó÷óí:</w:t>
      </w:r>
    </w:p>
    <w:p w:rsidR="00405A42" w:rsidRPr="005309D7" w:rsidRDefault="00405A42" w:rsidP="00405A42">
      <w:pPr>
        <w:pStyle w:val="31"/>
        <w:numPr>
          <w:ilvl w:val="0"/>
          <w:numId w:val="5"/>
        </w:numPr>
        <w:tabs>
          <w:tab w:val="clear" w:pos="927"/>
          <w:tab w:val="num" w:pos="360"/>
        </w:tabs>
        <w:autoSpaceDE w:val="0"/>
        <w:autoSpaceDN w:val="0"/>
        <w:spacing w:after="0"/>
        <w:ind w:left="360" w:right="0"/>
        <w:rPr>
          <w:rFonts w:ascii="Times New Roman" w:hAnsi="Times New Roman"/>
          <w:szCs w:val="28"/>
          <w:lang w:val="uz-Cyrl-UZ"/>
        </w:rPr>
      </w:pPr>
      <w:r w:rsidRPr="005309D7">
        <w:rPr>
          <w:rFonts w:ascii="Times New Roman" w:hAnsi="Times New Roman"/>
          <w:szCs w:val="28"/>
          <w:lang w:val="uz-Cyrl-UZ"/>
        </w:rPr>
        <w:t xml:space="preserve">Воситачи </w:t>
      </w:r>
      <w:r w:rsidRPr="005309D7">
        <w:rPr>
          <w:rFonts w:ascii="Times New Roman" w:hAnsi="Times New Roman"/>
          <w:szCs w:val="28"/>
        </w:rPr>
        <w:t>субьектларда</w:t>
      </w:r>
      <w:r w:rsidRPr="005309D7">
        <w:rPr>
          <w:rFonts w:ascii="Times New Roman" w:hAnsi="Times New Roman"/>
          <w:szCs w:val="28"/>
          <w:lang w:val="uz-Cyrl-UZ"/>
        </w:rPr>
        <w:t xml:space="preserve"> харажатлар хисоби  ва аудити</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lang w:val="uz-Cyrl-UZ"/>
        </w:rPr>
      </w:pPr>
      <w:r w:rsidRPr="005309D7">
        <w:rPr>
          <w:rFonts w:ascii="Times New Roman" w:hAnsi="Times New Roman"/>
          <w:szCs w:val="28"/>
          <w:lang w:val="uz-Cyrl-UZ"/>
        </w:rPr>
        <w:t>Бог ва узум  махсулотларини  кайта ишлаш  харажатларининг  хисобини юритиш ва  махсулот таннархини аниклаш</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lang w:val="uz-Cyrl-UZ"/>
        </w:rPr>
      </w:pPr>
      <w:r w:rsidRPr="005309D7">
        <w:rPr>
          <w:rFonts w:ascii="Times New Roman" w:hAnsi="Times New Roman"/>
          <w:szCs w:val="28"/>
          <w:lang w:val="uz-Cyrl-UZ"/>
        </w:rPr>
        <w:t>Сабзавотларни  кайта ишлаш харажатларини  хисобга олиш ва  махсулот таннархини аниклаш</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lang w:val="uz-Cyrl-UZ"/>
        </w:rPr>
      </w:pPr>
      <w:r w:rsidRPr="005309D7">
        <w:rPr>
          <w:rFonts w:ascii="Times New Roman" w:hAnsi="Times New Roman"/>
          <w:szCs w:val="28"/>
          <w:lang w:val="uz-Cyrl-UZ"/>
        </w:rPr>
        <w:t>Тукимачилик корхоналарида  харажатларнинг хисобини ташкил килиш  ва махсулот таннархии аниклаш</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rPr>
      </w:pPr>
      <w:r w:rsidRPr="005309D7">
        <w:rPr>
          <w:rFonts w:ascii="Times New Roman" w:hAnsi="Times New Roman"/>
          <w:szCs w:val="28"/>
          <w:lang w:val="uz-Cyrl-UZ"/>
        </w:rPr>
        <w:t>Газни казиб олиш  харажатлари</w:t>
      </w:r>
      <w:r w:rsidRPr="005309D7">
        <w:rPr>
          <w:rFonts w:ascii="Times New Roman" w:hAnsi="Times New Roman"/>
          <w:szCs w:val="28"/>
        </w:rPr>
        <w:t>нинг</w:t>
      </w:r>
      <w:r w:rsidRPr="005309D7">
        <w:rPr>
          <w:rFonts w:ascii="Times New Roman" w:hAnsi="Times New Roman"/>
          <w:szCs w:val="28"/>
          <w:lang w:val="uz-Cyrl-UZ"/>
        </w:rPr>
        <w:t xml:space="preserve"> хисоби</w:t>
      </w:r>
      <w:r w:rsidRPr="005309D7">
        <w:rPr>
          <w:rFonts w:ascii="Times New Roman" w:hAnsi="Times New Roman"/>
          <w:szCs w:val="28"/>
        </w:rPr>
        <w:t>ни юритиш</w:t>
      </w:r>
      <w:r w:rsidRPr="005309D7">
        <w:rPr>
          <w:rFonts w:ascii="Times New Roman" w:hAnsi="Times New Roman"/>
          <w:szCs w:val="28"/>
          <w:lang w:val="uz-Cyrl-UZ"/>
        </w:rPr>
        <w:t xml:space="preserve"> ва</w:t>
      </w:r>
      <w:r w:rsidRPr="005309D7">
        <w:rPr>
          <w:rFonts w:ascii="Times New Roman" w:hAnsi="Times New Roman"/>
          <w:szCs w:val="28"/>
        </w:rPr>
        <w:t xml:space="preserve"> унинг</w:t>
      </w:r>
      <w:r w:rsidRPr="005309D7">
        <w:rPr>
          <w:rFonts w:ascii="Times New Roman" w:hAnsi="Times New Roman"/>
          <w:szCs w:val="28"/>
          <w:lang w:val="uz-Cyrl-UZ"/>
        </w:rPr>
        <w:t xml:space="preserve"> аудити</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rPr>
      </w:pPr>
      <w:r w:rsidRPr="005309D7">
        <w:rPr>
          <w:rFonts w:ascii="Times New Roman" w:hAnsi="Times New Roman"/>
          <w:szCs w:val="28"/>
          <w:lang w:val="uz-Cyrl-UZ"/>
        </w:rPr>
        <w:t>Нефть  таъминоти базаларида харажатлар</w:t>
      </w:r>
      <w:r w:rsidRPr="005309D7">
        <w:rPr>
          <w:rFonts w:ascii="Times New Roman" w:hAnsi="Times New Roman"/>
          <w:szCs w:val="28"/>
        </w:rPr>
        <w:t>нинг</w:t>
      </w:r>
      <w:r w:rsidRPr="005309D7">
        <w:rPr>
          <w:rFonts w:ascii="Times New Roman" w:hAnsi="Times New Roman"/>
          <w:szCs w:val="28"/>
          <w:lang w:val="uz-Cyrl-UZ"/>
        </w:rPr>
        <w:t xml:space="preserve"> хисоби</w:t>
      </w:r>
      <w:r w:rsidRPr="005309D7">
        <w:rPr>
          <w:rFonts w:ascii="Times New Roman" w:hAnsi="Times New Roman"/>
          <w:szCs w:val="28"/>
        </w:rPr>
        <w:t>ни юритиш</w:t>
      </w:r>
      <w:r w:rsidRPr="005309D7">
        <w:rPr>
          <w:rFonts w:ascii="Times New Roman" w:hAnsi="Times New Roman"/>
          <w:szCs w:val="28"/>
          <w:lang w:val="uz-Cyrl-UZ"/>
        </w:rPr>
        <w:t xml:space="preserve"> ва  </w:t>
      </w:r>
      <w:r w:rsidRPr="005309D7">
        <w:rPr>
          <w:rFonts w:ascii="Times New Roman" w:hAnsi="Times New Roman"/>
          <w:szCs w:val="28"/>
        </w:rPr>
        <w:t xml:space="preserve">унинг </w:t>
      </w:r>
      <w:r w:rsidRPr="005309D7">
        <w:rPr>
          <w:rFonts w:ascii="Times New Roman" w:hAnsi="Times New Roman"/>
          <w:szCs w:val="28"/>
          <w:lang w:val="uz-Cyrl-UZ"/>
        </w:rPr>
        <w:t>аудити</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lang w:val="uz-Cyrl-UZ"/>
        </w:rPr>
      </w:pPr>
      <w:r w:rsidRPr="005309D7">
        <w:rPr>
          <w:rFonts w:ascii="Times New Roman" w:hAnsi="Times New Roman"/>
          <w:szCs w:val="28"/>
          <w:lang w:val="uz-Cyrl-UZ"/>
        </w:rPr>
        <w:t>Цемент ишлаб чикариш  харажатлари</w:t>
      </w:r>
      <w:r w:rsidRPr="005309D7">
        <w:rPr>
          <w:rFonts w:ascii="Times New Roman" w:hAnsi="Times New Roman"/>
          <w:szCs w:val="28"/>
        </w:rPr>
        <w:t>нинг</w:t>
      </w:r>
      <w:r w:rsidRPr="005309D7">
        <w:rPr>
          <w:rFonts w:ascii="Times New Roman" w:hAnsi="Times New Roman"/>
          <w:szCs w:val="28"/>
          <w:lang w:val="uz-Cyrl-UZ"/>
        </w:rPr>
        <w:t xml:space="preserve"> хисоби ва  махсулот таннархини  аниклаш.</w:t>
      </w:r>
    </w:p>
    <w:p w:rsidR="00405A42" w:rsidRPr="005309D7" w:rsidRDefault="00405A42" w:rsidP="00405A42">
      <w:pPr>
        <w:numPr>
          <w:ilvl w:val="0"/>
          <w:numId w:val="5"/>
        </w:numPr>
        <w:tabs>
          <w:tab w:val="clear" w:pos="927"/>
          <w:tab w:val="num" w:pos="360"/>
        </w:tabs>
        <w:autoSpaceDE w:val="0"/>
        <w:autoSpaceDN w:val="0"/>
        <w:ind w:left="360"/>
        <w:jc w:val="both"/>
        <w:rPr>
          <w:rFonts w:ascii="Times New Roman" w:hAnsi="Times New Roman"/>
          <w:szCs w:val="28"/>
        </w:rPr>
      </w:pPr>
      <w:r w:rsidRPr="005309D7">
        <w:rPr>
          <w:rFonts w:ascii="Times New Roman" w:hAnsi="Times New Roman"/>
          <w:szCs w:val="28"/>
          <w:lang w:val="uz-Cyrl-UZ"/>
        </w:rPr>
        <w:t>Ярим тайёр махсулотларнинг ишлаб чикариш харажатларининг хисоби ва аудити</w:t>
      </w:r>
    </w:p>
    <w:p w:rsidR="00405A42" w:rsidRPr="005309D7" w:rsidRDefault="00405A42" w:rsidP="00405A42">
      <w:pPr>
        <w:jc w:val="both"/>
        <w:rPr>
          <w:rStyle w:val="10"/>
          <w:rFonts w:ascii="Times New Roman" w:hAnsi="Times New Roman" w:cs="Times New Roman"/>
          <w:b w:val="0"/>
          <w:bCs w:val="0"/>
          <w:szCs w:val="28"/>
        </w:rPr>
      </w:pPr>
    </w:p>
    <w:p w:rsidR="00405A42" w:rsidRPr="005309D7" w:rsidRDefault="00405A42" w:rsidP="00405A42">
      <w:pPr>
        <w:ind w:firstLine="540"/>
        <w:jc w:val="both"/>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405A42" w:rsidRPr="005309D7" w:rsidRDefault="00405A42" w:rsidP="00405A42">
      <w:pPr>
        <w:jc w:val="both"/>
        <w:rPr>
          <w:rFonts w:ascii="Times New Roman" w:hAnsi="Times New Roman"/>
          <w:szCs w:val="28"/>
        </w:rPr>
      </w:pPr>
      <w:r w:rsidRPr="005309D7">
        <w:rPr>
          <w:rFonts w:ascii="Times New Roman" w:hAnsi="Times New Roman"/>
          <w:szCs w:val="28"/>
        </w:rPr>
        <w:t>http:// www. iia. org. uk</w:t>
      </w:r>
    </w:p>
    <w:p w:rsidR="00405A42" w:rsidRPr="005309D7" w:rsidRDefault="00405A42" w:rsidP="00405A42">
      <w:pPr>
        <w:jc w:val="both"/>
        <w:rPr>
          <w:rFonts w:ascii="Times New Roman" w:hAnsi="Times New Roman"/>
          <w:szCs w:val="28"/>
          <w:lang w:val="en-US"/>
        </w:rPr>
      </w:pPr>
      <w:r w:rsidRPr="005309D7">
        <w:rPr>
          <w:rFonts w:ascii="Times New Roman" w:hAnsi="Times New Roman"/>
          <w:szCs w:val="28"/>
          <w:lang w:val="en-US"/>
        </w:rPr>
        <w:t xml:space="preserve">http:// www. iasc. org. </w:t>
      </w:r>
      <w:smartTag w:uri="urn:schemas-microsoft-com:office:smarttags" w:element="country-region">
        <w:smartTag w:uri="urn:schemas-microsoft-com:office:smarttags" w:element="place">
          <w:r w:rsidRPr="005309D7">
            <w:rPr>
              <w:rFonts w:ascii="Times New Roman" w:hAnsi="Times New Roman"/>
              <w:szCs w:val="28"/>
              <w:lang w:val="en-US"/>
            </w:rPr>
            <w:t>uk</w:t>
          </w:r>
        </w:smartTag>
      </w:smartTag>
    </w:p>
    <w:p w:rsidR="00405A42" w:rsidRPr="005309D7" w:rsidRDefault="00405A42" w:rsidP="00405A42">
      <w:pPr>
        <w:jc w:val="both"/>
        <w:rPr>
          <w:rFonts w:ascii="Times New Roman" w:hAnsi="Times New Roman"/>
          <w:szCs w:val="28"/>
          <w:lang w:val="en-US"/>
        </w:rPr>
      </w:pPr>
      <w:r w:rsidRPr="005309D7">
        <w:rPr>
          <w:rFonts w:ascii="Times New Roman" w:hAnsi="Times New Roman"/>
          <w:szCs w:val="28"/>
          <w:lang w:val="en-US"/>
        </w:rPr>
        <w:t>http:// www. aicpa. org./index. htm</w:t>
      </w:r>
    </w:p>
    <w:p w:rsidR="00405A42" w:rsidRPr="005309D7" w:rsidRDefault="00405A42" w:rsidP="00405A42">
      <w:pPr>
        <w:jc w:val="both"/>
        <w:rPr>
          <w:rFonts w:ascii="Times New Roman" w:hAnsi="Times New Roman"/>
          <w:szCs w:val="28"/>
          <w:lang w:val="en-US"/>
        </w:rPr>
      </w:pPr>
      <w:r w:rsidRPr="005309D7">
        <w:rPr>
          <w:rFonts w:ascii="Times New Roman" w:hAnsi="Times New Roman"/>
          <w:szCs w:val="28"/>
          <w:lang w:val="en-US"/>
        </w:rPr>
        <w:t>http:// www. referat. uz</w:t>
      </w:r>
    </w:p>
    <w:p w:rsidR="00BC068A" w:rsidRDefault="00405A42" w:rsidP="00405A42">
      <w:r w:rsidRPr="005309D7">
        <w:rPr>
          <w:rFonts w:ascii="Times New Roman" w:hAnsi="Times New Roman"/>
          <w:b/>
          <w:bCs/>
          <w:szCs w:val="28"/>
          <w:lang w:val="en-US"/>
        </w:rPr>
        <w:br w:type="page"/>
      </w:r>
      <w:bookmarkStart w:id="3" w:name="_GoBack"/>
      <w:bookmarkEnd w:id="3"/>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PANDA Baltic UZ">
    <w:altName w:val="Arial Narrow"/>
    <w:charset w:val="00"/>
    <w:family w:val="swiss"/>
    <w:pitch w:val="variable"/>
    <w:sig w:usb0="00000203" w:usb1="00000000" w:usb2="00000000" w:usb3="00000000" w:csb0="00000005" w:csb1="00000000"/>
  </w:font>
  <w:font w:name="BalticaUzbek">
    <w:altName w:val="Times New Roman"/>
    <w:charset w:val="00"/>
    <w:family w:val="auto"/>
    <w:pitch w:val="variable"/>
    <w:sig w:usb0="00000203" w:usb1="00000000" w:usb2="00000000" w:usb3="00000000" w:csb0="00000005" w:csb1="00000000"/>
  </w:font>
  <w:font w:name="Journal Uzbek">
    <w:altName w:val="Courier New"/>
    <w:charset w:val="00"/>
    <w:family w:val="swiss"/>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F7375F"/>
    <w:multiLevelType w:val="singleLevel"/>
    <w:tmpl w:val="5944DB34"/>
    <w:lvl w:ilvl="0">
      <w:start w:val="1"/>
      <w:numFmt w:val="decimal"/>
      <w:lvlText w:val="%1."/>
      <w:lvlJc w:val="left"/>
      <w:pPr>
        <w:tabs>
          <w:tab w:val="num" w:pos="927"/>
        </w:tabs>
        <w:ind w:left="927" w:hanging="360"/>
      </w:pPr>
      <w:rPr>
        <w:rFonts w:hint="default"/>
      </w:rPr>
    </w:lvl>
  </w:abstractNum>
  <w:abstractNum w:abstractNumId="2">
    <w:nsid w:val="100C59E7"/>
    <w:multiLevelType w:val="singleLevel"/>
    <w:tmpl w:val="0419000F"/>
    <w:lvl w:ilvl="0">
      <w:start w:val="1"/>
      <w:numFmt w:val="decimal"/>
      <w:lvlText w:val="%1."/>
      <w:lvlJc w:val="left"/>
      <w:pPr>
        <w:tabs>
          <w:tab w:val="num" w:pos="720"/>
        </w:tabs>
        <w:ind w:left="720" w:hanging="360"/>
      </w:pPr>
    </w:lvl>
  </w:abstractNum>
  <w:abstractNum w:abstractNumId="3">
    <w:nsid w:val="276F7DF5"/>
    <w:multiLevelType w:val="hybridMultilevel"/>
    <w:tmpl w:val="F8FEDE70"/>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4">
    <w:nsid w:val="501E4EA4"/>
    <w:multiLevelType w:val="singleLevel"/>
    <w:tmpl w:val="06D457E6"/>
    <w:lvl w:ilvl="0">
      <w:start w:val="1"/>
      <w:numFmt w:val="decimal"/>
      <w:lvlText w:val="%1."/>
      <w:lvlJc w:val="left"/>
      <w:pPr>
        <w:tabs>
          <w:tab w:val="num" w:pos="360"/>
        </w:tabs>
        <w:ind w:left="360" w:hanging="360"/>
      </w:pPr>
      <w:rPr>
        <w:rFonts w:hint="default"/>
      </w:r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A42"/>
    <w:rsid w:val="00405A4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42"/>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405A42"/>
    <w:pPr>
      <w:keepNext/>
      <w:spacing w:before="240" w:after="120"/>
      <w:jc w:val="center"/>
      <w:outlineLvl w:val="0"/>
    </w:pPr>
    <w:rPr>
      <w:rFonts w:cs="Arial"/>
      <w:b/>
      <w:bCs/>
      <w:kern w:val="32"/>
      <w:szCs w:val="24"/>
    </w:rPr>
  </w:style>
  <w:style w:type="paragraph" w:styleId="3">
    <w:name w:val="heading 3"/>
    <w:basedOn w:val="a"/>
    <w:next w:val="a"/>
    <w:link w:val="30"/>
    <w:qFormat/>
    <w:rsid w:val="00405A42"/>
    <w:pPr>
      <w:keepNext/>
      <w:spacing w:before="240" w:after="120"/>
      <w:jc w:val="center"/>
      <w:outlineLvl w:val="2"/>
    </w:pPr>
    <w:rPr>
      <w:rFonts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5A42"/>
    <w:rPr>
      <w:rFonts w:ascii="Bodo_uzb" w:eastAsia="Times New Roman" w:hAnsi="Bodo_uzb" w:cs="Arial"/>
      <w:b/>
      <w:bCs/>
      <w:kern w:val="32"/>
      <w:sz w:val="28"/>
      <w:szCs w:val="24"/>
      <w:lang w:val="ru-RU" w:eastAsia="ru-RU"/>
    </w:rPr>
  </w:style>
  <w:style w:type="character" w:customStyle="1" w:styleId="30">
    <w:name w:val="Заголовок 3 Знак"/>
    <w:basedOn w:val="a0"/>
    <w:link w:val="3"/>
    <w:rsid w:val="00405A42"/>
    <w:rPr>
      <w:rFonts w:ascii="Bodo_uzb" w:eastAsia="Times New Roman" w:hAnsi="Bodo_uzb" w:cs="Arial"/>
      <w:b/>
      <w:bCs/>
      <w:sz w:val="28"/>
      <w:szCs w:val="20"/>
      <w:lang w:val="ru-RU" w:eastAsia="ru-RU"/>
    </w:rPr>
  </w:style>
  <w:style w:type="paragraph" w:styleId="a3">
    <w:name w:val="Body Text"/>
    <w:aliases w:val="Основной текст Знак Знак,Основной текст Знак Знак Знак Знак Знак"/>
    <w:basedOn w:val="a"/>
    <w:link w:val="a4"/>
    <w:rsid w:val="00405A42"/>
    <w:pPr>
      <w:widowControl w:val="0"/>
    </w:pPr>
    <w:rPr>
      <w:rFonts w:ascii="Times New Roman" w:hAnsi="Times New Roman"/>
    </w:rPr>
  </w:style>
  <w:style w:type="character" w:customStyle="1" w:styleId="a4">
    <w:name w:val="Основной текст Знак"/>
    <w:basedOn w:val="a0"/>
    <w:link w:val="a3"/>
    <w:rsid w:val="00405A42"/>
    <w:rPr>
      <w:rFonts w:ascii="Times New Roman" w:eastAsia="Times New Roman" w:hAnsi="Times New Roman" w:cs="Times New Roman"/>
      <w:sz w:val="28"/>
      <w:szCs w:val="20"/>
      <w:lang w:val="ru-RU" w:eastAsia="ru-RU"/>
    </w:rPr>
  </w:style>
  <w:style w:type="paragraph" w:styleId="2">
    <w:name w:val="Body Text Indent 2"/>
    <w:basedOn w:val="a"/>
    <w:link w:val="20"/>
    <w:rsid w:val="00405A42"/>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405A42"/>
    <w:rPr>
      <w:rFonts w:ascii="PANDA Times UZ" w:eastAsia="Times New Roman" w:hAnsi="PANDA Times UZ" w:cs="Times New Roman"/>
      <w:b/>
      <w:sz w:val="28"/>
      <w:szCs w:val="20"/>
      <w:lang w:val="ru-RU" w:eastAsia="ru-RU"/>
    </w:rPr>
  </w:style>
  <w:style w:type="paragraph" w:styleId="31">
    <w:name w:val="Body Text Indent 3"/>
    <w:basedOn w:val="a"/>
    <w:link w:val="32"/>
    <w:rsid w:val="00405A42"/>
    <w:pPr>
      <w:spacing w:after="44"/>
      <w:ind w:right="-1" w:firstLine="851"/>
      <w:jc w:val="both"/>
    </w:pPr>
    <w:rPr>
      <w:rFonts w:ascii="PANDA Times UZ" w:hAnsi="PANDA Times UZ"/>
    </w:rPr>
  </w:style>
  <w:style w:type="character" w:customStyle="1" w:styleId="32">
    <w:name w:val="Основной текст с отступом 3 Знак"/>
    <w:basedOn w:val="a0"/>
    <w:link w:val="31"/>
    <w:rsid w:val="00405A42"/>
    <w:rPr>
      <w:rFonts w:ascii="PANDA Times UZ" w:eastAsia="Times New Roman" w:hAnsi="PANDA Times UZ" w:cs="Times New Roman"/>
      <w:sz w:val="28"/>
      <w:szCs w:val="20"/>
      <w:lang w:val="ru-RU" w:eastAsia="ru-RU"/>
    </w:rPr>
  </w:style>
  <w:style w:type="paragraph" w:styleId="33">
    <w:name w:val="Body Text 3"/>
    <w:basedOn w:val="a"/>
    <w:link w:val="34"/>
    <w:rsid w:val="00405A42"/>
    <w:pPr>
      <w:tabs>
        <w:tab w:val="left" w:pos="567"/>
      </w:tabs>
      <w:spacing w:after="44"/>
      <w:ind w:right="-1"/>
      <w:jc w:val="both"/>
    </w:pPr>
    <w:rPr>
      <w:rFonts w:ascii="PANDA Times UZ" w:hAnsi="PANDA Times UZ"/>
      <w:b/>
    </w:rPr>
  </w:style>
  <w:style w:type="character" w:customStyle="1" w:styleId="34">
    <w:name w:val="Основной текст 3 Знак"/>
    <w:basedOn w:val="a0"/>
    <w:link w:val="33"/>
    <w:rsid w:val="00405A42"/>
    <w:rPr>
      <w:rFonts w:ascii="PANDA Times UZ" w:eastAsia="Times New Roman" w:hAnsi="PANDA Times UZ" w:cs="Times New Roman"/>
      <w:b/>
      <w:sz w:val="28"/>
      <w:szCs w:val="20"/>
      <w:lang w:val="ru-RU" w:eastAsia="ru-RU"/>
    </w:rPr>
  </w:style>
  <w:style w:type="paragraph" w:customStyle="1" w:styleId="11">
    <w:name w:val="оглавление 1"/>
    <w:basedOn w:val="a"/>
    <w:next w:val="a"/>
    <w:autoRedefine/>
    <w:rsid w:val="00405A42"/>
    <w:pPr>
      <w:widowControl w:val="0"/>
      <w:tabs>
        <w:tab w:val="right" w:leader="dot" w:pos="9638"/>
      </w:tabs>
      <w:spacing w:before="120"/>
      <w:ind w:firstLine="720"/>
    </w:pPr>
    <w:rPr>
      <w:rFonts w:ascii="PANDA Baltic UZ" w:hAnsi="PANDA Baltic UZ" w:cs="PANDA Baltic UZ"/>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42"/>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405A42"/>
    <w:pPr>
      <w:keepNext/>
      <w:spacing w:before="240" w:after="120"/>
      <w:jc w:val="center"/>
      <w:outlineLvl w:val="0"/>
    </w:pPr>
    <w:rPr>
      <w:rFonts w:cs="Arial"/>
      <w:b/>
      <w:bCs/>
      <w:kern w:val="32"/>
      <w:szCs w:val="24"/>
    </w:rPr>
  </w:style>
  <w:style w:type="paragraph" w:styleId="3">
    <w:name w:val="heading 3"/>
    <w:basedOn w:val="a"/>
    <w:next w:val="a"/>
    <w:link w:val="30"/>
    <w:qFormat/>
    <w:rsid w:val="00405A42"/>
    <w:pPr>
      <w:keepNext/>
      <w:spacing w:before="240" w:after="120"/>
      <w:jc w:val="center"/>
      <w:outlineLvl w:val="2"/>
    </w:pPr>
    <w:rPr>
      <w:rFonts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5A42"/>
    <w:rPr>
      <w:rFonts w:ascii="Bodo_uzb" w:eastAsia="Times New Roman" w:hAnsi="Bodo_uzb" w:cs="Arial"/>
      <w:b/>
      <w:bCs/>
      <w:kern w:val="32"/>
      <w:sz w:val="28"/>
      <w:szCs w:val="24"/>
      <w:lang w:val="ru-RU" w:eastAsia="ru-RU"/>
    </w:rPr>
  </w:style>
  <w:style w:type="character" w:customStyle="1" w:styleId="30">
    <w:name w:val="Заголовок 3 Знак"/>
    <w:basedOn w:val="a0"/>
    <w:link w:val="3"/>
    <w:rsid w:val="00405A42"/>
    <w:rPr>
      <w:rFonts w:ascii="Bodo_uzb" w:eastAsia="Times New Roman" w:hAnsi="Bodo_uzb" w:cs="Arial"/>
      <w:b/>
      <w:bCs/>
      <w:sz w:val="28"/>
      <w:szCs w:val="20"/>
      <w:lang w:val="ru-RU" w:eastAsia="ru-RU"/>
    </w:rPr>
  </w:style>
  <w:style w:type="paragraph" w:styleId="a3">
    <w:name w:val="Body Text"/>
    <w:aliases w:val="Основной текст Знак Знак,Основной текст Знак Знак Знак Знак Знак"/>
    <w:basedOn w:val="a"/>
    <w:link w:val="a4"/>
    <w:rsid w:val="00405A42"/>
    <w:pPr>
      <w:widowControl w:val="0"/>
    </w:pPr>
    <w:rPr>
      <w:rFonts w:ascii="Times New Roman" w:hAnsi="Times New Roman"/>
    </w:rPr>
  </w:style>
  <w:style w:type="character" w:customStyle="1" w:styleId="a4">
    <w:name w:val="Основной текст Знак"/>
    <w:basedOn w:val="a0"/>
    <w:link w:val="a3"/>
    <w:rsid w:val="00405A42"/>
    <w:rPr>
      <w:rFonts w:ascii="Times New Roman" w:eastAsia="Times New Roman" w:hAnsi="Times New Roman" w:cs="Times New Roman"/>
      <w:sz w:val="28"/>
      <w:szCs w:val="20"/>
      <w:lang w:val="ru-RU" w:eastAsia="ru-RU"/>
    </w:rPr>
  </w:style>
  <w:style w:type="paragraph" w:styleId="2">
    <w:name w:val="Body Text Indent 2"/>
    <w:basedOn w:val="a"/>
    <w:link w:val="20"/>
    <w:rsid w:val="00405A42"/>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405A42"/>
    <w:rPr>
      <w:rFonts w:ascii="PANDA Times UZ" w:eastAsia="Times New Roman" w:hAnsi="PANDA Times UZ" w:cs="Times New Roman"/>
      <w:b/>
      <w:sz w:val="28"/>
      <w:szCs w:val="20"/>
      <w:lang w:val="ru-RU" w:eastAsia="ru-RU"/>
    </w:rPr>
  </w:style>
  <w:style w:type="paragraph" w:styleId="31">
    <w:name w:val="Body Text Indent 3"/>
    <w:basedOn w:val="a"/>
    <w:link w:val="32"/>
    <w:rsid w:val="00405A42"/>
    <w:pPr>
      <w:spacing w:after="44"/>
      <w:ind w:right="-1" w:firstLine="851"/>
      <w:jc w:val="both"/>
    </w:pPr>
    <w:rPr>
      <w:rFonts w:ascii="PANDA Times UZ" w:hAnsi="PANDA Times UZ"/>
    </w:rPr>
  </w:style>
  <w:style w:type="character" w:customStyle="1" w:styleId="32">
    <w:name w:val="Основной текст с отступом 3 Знак"/>
    <w:basedOn w:val="a0"/>
    <w:link w:val="31"/>
    <w:rsid w:val="00405A42"/>
    <w:rPr>
      <w:rFonts w:ascii="PANDA Times UZ" w:eastAsia="Times New Roman" w:hAnsi="PANDA Times UZ" w:cs="Times New Roman"/>
      <w:sz w:val="28"/>
      <w:szCs w:val="20"/>
      <w:lang w:val="ru-RU" w:eastAsia="ru-RU"/>
    </w:rPr>
  </w:style>
  <w:style w:type="paragraph" w:styleId="33">
    <w:name w:val="Body Text 3"/>
    <w:basedOn w:val="a"/>
    <w:link w:val="34"/>
    <w:rsid w:val="00405A42"/>
    <w:pPr>
      <w:tabs>
        <w:tab w:val="left" w:pos="567"/>
      </w:tabs>
      <w:spacing w:after="44"/>
      <w:ind w:right="-1"/>
      <w:jc w:val="both"/>
    </w:pPr>
    <w:rPr>
      <w:rFonts w:ascii="PANDA Times UZ" w:hAnsi="PANDA Times UZ"/>
      <w:b/>
    </w:rPr>
  </w:style>
  <w:style w:type="character" w:customStyle="1" w:styleId="34">
    <w:name w:val="Основной текст 3 Знак"/>
    <w:basedOn w:val="a0"/>
    <w:link w:val="33"/>
    <w:rsid w:val="00405A42"/>
    <w:rPr>
      <w:rFonts w:ascii="PANDA Times UZ" w:eastAsia="Times New Roman" w:hAnsi="PANDA Times UZ" w:cs="Times New Roman"/>
      <w:b/>
      <w:sz w:val="28"/>
      <w:szCs w:val="20"/>
      <w:lang w:val="ru-RU" w:eastAsia="ru-RU"/>
    </w:rPr>
  </w:style>
  <w:style w:type="paragraph" w:customStyle="1" w:styleId="11">
    <w:name w:val="оглавление 1"/>
    <w:basedOn w:val="a"/>
    <w:next w:val="a"/>
    <w:autoRedefine/>
    <w:rsid w:val="00405A42"/>
    <w:pPr>
      <w:widowControl w:val="0"/>
      <w:tabs>
        <w:tab w:val="right" w:leader="dot" w:pos="9638"/>
      </w:tabs>
      <w:spacing w:before="120"/>
      <w:ind w:firstLine="720"/>
    </w:pPr>
    <w:rPr>
      <w:rFonts w:ascii="PANDA Baltic UZ" w:hAnsi="PANDA Baltic UZ" w:cs="PANDA Baltic UZ"/>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2407</Words>
  <Characters>13722</Characters>
  <Application>Microsoft Office Word</Application>
  <DocSecurity>0</DocSecurity>
  <Lines>114</Lines>
  <Paragraphs>32</Paragraphs>
  <ScaleCrop>false</ScaleCrop>
  <Company>Home</Company>
  <LinksUpToDate>false</LinksUpToDate>
  <CharactersWithSpaces>16097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2012-11-05T06:29:00Z</dcterms:created>
  <dcterms:modified xsi:type="dcterms:W3CDTF">2012-11-05T06:29:00Z</dcterms:modified>
</cp:coreProperties>
</file>